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D560C" w14:textId="77777777" w:rsidR="00A74A77" w:rsidRPr="00E96734" w:rsidRDefault="00A74A77" w:rsidP="00A74A77">
      <w:pPr>
        <w:pStyle w:val="Heading2"/>
        <w:jc w:val="center"/>
      </w:pPr>
      <w:bookmarkStart w:id="0" w:name="_Toc19787917"/>
      <w:r w:rsidRPr="00E96734">
        <w:t>APEC Project Monitoring Report</w:t>
      </w:r>
      <w:bookmarkEnd w:id="0"/>
    </w:p>
    <w:p w14:paraId="703D560E" w14:textId="77777777" w:rsidR="00A74A77" w:rsidRPr="00E96734" w:rsidRDefault="00A74A77" w:rsidP="00A74A77">
      <w:pPr>
        <w:spacing w:after="0"/>
        <w:ind w:left="-720"/>
        <w:contextualSpacing/>
        <w:jc w:val="center"/>
        <w:rPr>
          <w:rStyle w:val="Run-inheading"/>
          <w:rFonts w:ascii="Arial" w:hAnsi="Arial" w:cs="Arial"/>
          <w:b w:val="0"/>
          <w:i w:val="0"/>
          <w:sz w:val="18"/>
        </w:rPr>
      </w:pPr>
    </w:p>
    <w:p w14:paraId="703D560F" w14:textId="77777777" w:rsidR="00A74A77" w:rsidRPr="00E96734" w:rsidRDefault="00A74A77" w:rsidP="00A74A77">
      <w:pPr>
        <w:ind w:left="-720" w:right="-766"/>
        <w:contextualSpacing/>
        <w:rPr>
          <w:rStyle w:val="Run-inheading"/>
          <w:rFonts w:ascii="Arial" w:hAnsi="Arial" w:cs="Arial"/>
          <w:i w:val="0"/>
          <w:sz w:val="24"/>
          <w:szCs w:val="28"/>
        </w:rPr>
      </w:pPr>
      <w:r w:rsidRPr="00E96734">
        <w:rPr>
          <w:rStyle w:val="Run-inheading"/>
          <w:rFonts w:ascii="Arial" w:hAnsi="Arial" w:cs="Arial"/>
          <w:sz w:val="24"/>
          <w:szCs w:val="28"/>
        </w:rPr>
        <w:t>SECTION A:  Project profile</w:t>
      </w:r>
    </w:p>
    <w:tbl>
      <w:tblPr>
        <w:tblW w:w="5651" w:type="pct"/>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9"/>
        <w:gridCol w:w="3037"/>
        <w:gridCol w:w="1915"/>
        <w:gridCol w:w="2276"/>
      </w:tblGrid>
      <w:tr w:rsidR="00A74A77" w:rsidRPr="00E96734" w14:paraId="703D5612" w14:textId="77777777" w:rsidTr="002F1A22">
        <w:trPr>
          <w:trHeight w:val="359"/>
        </w:trPr>
        <w:tc>
          <w:tcPr>
            <w:tcW w:w="1580" w:type="pct"/>
            <w:shd w:val="pct15" w:color="auto" w:fill="auto"/>
          </w:tcPr>
          <w:p w14:paraId="703D5610" w14:textId="77777777" w:rsidR="00A74A77" w:rsidRPr="00F4662A" w:rsidRDefault="00A74A77" w:rsidP="00D91EDD">
            <w:pPr>
              <w:pStyle w:val="APECForm"/>
              <w:spacing w:before="0" w:after="0"/>
              <w:ind w:right="44"/>
              <w:contextualSpacing/>
              <w:jc w:val="right"/>
              <w:rPr>
                <w:rFonts w:cs="Arial"/>
                <w:sz w:val="18"/>
                <w:szCs w:val="18"/>
                <w:lang w:val="en-US"/>
              </w:rPr>
            </w:pPr>
            <w:r w:rsidRPr="00F4662A">
              <w:rPr>
                <w:rFonts w:cs="Arial"/>
                <w:b/>
                <w:sz w:val="18"/>
                <w:szCs w:val="18"/>
                <w:lang w:val="en-US"/>
              </w:rPr>
              <w:t>Project number &amp; title:</w:t>
            </w:r>
          </w:p>
        </w:tc>
        <w:tc>
          <w:tcPr>
            <w:tcW w:w="3420" w:type="pct"/>
            <w:gridSpan w:val="3"/>
          </w:tcPr>
          <w:p w14:paraId="703D5611" w14:textId="36B9ADC3" w:rsidR="00A74A77" w:rsidRPr="002F1A22" w:rsidRDefault="002F1A22" w:rsidP="002F1A22">
            <w:pPr>
              <w:pStyle w:val="APECForm"/>
              <w:spacing w:before="0" w:after="0"/>
              <w:ind w:right="37"/>
              <w:contextualSpacing/>
              <w:rPr>
                <w:rFonts w:cs="Arial"/>
                <w:b/>
                <w:sz w:val="18"/>
                <w:szCs w:val="18"/>
                <w:lang w:val="en-US"/>
              </w:rPr>
            </w:pPr>
            <w:bookmarkStart w:id="1" w:name="_GoBack"/>
            <w:r w:rsidRPr="002F1A22">
              <w:rPr>
                <w:rFonts w:cs="Arial"/>
                <w:b/>
                <w:sz w:val="18"/>
                <w:szCs w:val="18"/>
                <w:lang w:val="en-US"/>
              </w:rPr>
              <w:t xml:space="preserve">GOS 02 2020T – Advancing </w:t>
            </w:r>
            <w:r w:rsidR="00F4662A" w:rsidRPr="002F1A22">
              <w:rPr>
                <w:rFonts w:cs="Arial"/>
                <w:b/>
                <w:sz w:val="18"/>
                <w:szCs w:val="18"/>
                <w:lang w:val="en-US"/>
              </w:rPr>
              <w:t>the APEC Environmental Services Agenda: Future Directions</w:t>
            </w:r>
            <w:bookmarkEnd w:id="1"/>
          </w:p>
        </w:tc>
      </w:tr>
      <w:tr w:rsidR="00A74A77" w:rsidRPr="00E96734" w14:paraId="703D5617" w14:textId="77777777" w:rsidTr="002F1A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trHeight w:val="359"/>
        </w:trPr>
        <w:tc>
          <w:tcPr>
            <w:tcW w:w="1580" w:type="pct"/>
            <w:tcBorders>
              <w:top w:val="single" w:sz="4" w:space="0" w:color="auto"/>
              <w:left w:val="single" w:sz="4" w:space="0" w:color="auto"/>
              <w:bottom w:val="single" w:sz="4" w:space="0" w:color="auto"/>
              <w:right w:val="single" w:sz="4" w:space="0" w:color="auto"/>
            </w:tcBorders>
            <w:shd w:val="pct15" w:color="auto" w:fill="auto"/>
          </w:tcPr>
          <w:p w14:paraId="703D5613" w14:textId="77777777" w:rsidR="00A74A77" w:rsidRPr="00F4662A" w:rsidRDefault="00A74A77" w:rsidP="00D91EDD">
            <w:pPr>
              <w:pStyle w:val="APECForm"/>
              <w:spacing w:before="0" w:after="0"/>
              <w:ind w:right="44"/>
              <w:contextualSpacing/>
              <w:jc w:val="right"/>
              <w:rPr>
                <w:rFonts w:cs="Arial"/>
                <w:b/>
                <w:sz w:val="18"/>
                <w:szCs w:val="18"/>
                <w:lang w:val="en-US"/>
              </w:rPr>
            </w:pPr>
            <w:r w:rsidRPr="00F4662A">
              <w:rPr>
                <w:rFonts w:cs="Arial"/>
                <w:b/>
                <w:sz w:val="18"/>
                <w:szCs w:val="18"/>
                <w:lang w:val="en-US"/>
              </w:rPr>
              <w:t>Time period covered in report:</w:t>
            </w:r>
          </w:p>
        </w:tc>
        <w:tc>
          <w:tcPr>
            <w:tcW w:w="1437" w:type="pct"/>
            <w:tcBorders>
              <w:top w:val="single" w:sz="4" w:space="0" w:color="auto"/>
              <w:left w:val="single" w:sz="4" w:space="0" w:color="auto"/>
              <w:bottom w:val="single" w:sz="4" w:space="0" w:color="auto"/>
              <w:right w:val="single" w:sz="4" w:space="0" w:color="auto"/>
            </w:tcBorders>
          </w:tcPr>
          <w:p w14:paraId="703D5614" w14:textId="29131368" w:rsidR="00A74A77" w:rsidRPr="00F4662A" w:rsidRDefault="00F4662A" w:rsidP="002F1A22">
            <w:pPr>
              <w:pStyle w:val="APECForm"/>
              <w:spacing w:before="0" w:after="0"/>
              <w:ind w:right="37"/>
              <w:contextualSpacing/>
              <w:rPr>
                <w:rFonts w:cs="Arial"/>
                <w:sz w:val="18"/>
                <w:szCs w:val="18"/>
                <w:lang w:val="en-US"/>
              </w:rPr>
            </w:pPr>
            <w:r w:rsidRPr="00F4662A">
              <w:rPr>
                <w:rFonts w:cs="Arial"/>
                <w:sz w:val="18"/>
                <w:szCs w:val="18"/>
                <w:lang w:val="en-US"/>
              </w:rPr>
              <w:t>August-October 2020</w:t>
            </w:r>
          </w:p>
        </w:tc>
        <w:tc>
          <w:tcPr>
            <w:tcW w:w="906" w:type="pct"/>
            <w:tcBorders>
              <w:top w:val="single" w:sz="4" w:space="0" w:color="auto"/>
              <w:left w:val="single" w:sz="4" w:space="0" w:color="auto"/>
              <w:bottom w:val="single" w:sz="4" w:space="0" w:color="auto"/>
              <w:right w:val="single" w:sz="4" w:space="0" w:color="auto"/>
            </w:tcBorders>
            <w:shd w:val="clear" w:color="auto" w:fill="D9D9D9"/>
          </w:tcPr>
          <w:p w14:paraId="703D5615" w14:textId="77777777" w:rsidR="00A74A77" w:rsidRPr="00F4662A" w:rsidRDefault="00A74A77" w:rsidP="002F1A22">
            <w:pPr>
              <w:pStyle w:val="APECForm"/>
              <w:spacing w:before="0" w:after="0"/>
              <w:ind w:right="37"/>
              <w:contextualSpacing/>
              <w:jc w:val="right"/>
              <w:rPr>
                <w:rFonts w:cs="Arial"/>
                <w:b/>
                <w:sz w:val="18"/>
                <w:szCs w:val="18"/>
                <w:lang w:val="en-US"/>
              </w:rPr>
            </w:pPr>
            <w:r w:rsidRPr="00F4662A">
              <w:rPr>
                <w:rFonts w:cs="Arial"/>
                <w:b/>
                <w:sz w:val="18"/>
                <w:szCs w:val="18"/>
                <w:lang w:val="en-US"/>
              </w:rPr>
              <w:t>Date submitted:</w:t>
            </w:r>
          </w:p>
        </w:tc>
        <w:tc>
          <w:tcPr>
            <w:tcW w:w="1076" w:type="pct"/>
            <w:tcBorders>
              <w:top w:val="single" w:sz="4" w:space="0" w:color="auto"/>
              <w:left w:val="single" w:sz="4" w:space="0" w:color="auto"/>
              <w:bottom w:val="single" w:sz="4" w:space="0" w:color="auto"/>
              <w:right w:val="single" w:sz="4" w:space="0" w:color="auto"/>
            </w:tcBorders>
          </w:tcPr>
          <w:p w14:paraId="703D5616" w14:textId="60C1564C" w:rsidR="00A74A77" w:rsidRPr="00F4662A" w:rsidRDefault="00F4662A" w:rsidP="002F1A22">
            <w:pPr>
              <w:pStyle w:val="APECForm"/>
              <w:spacing w:before="0" w:after="0"/>
              <w:ind w:right="37"/>
              <w:contextualSpacing/>
              <w:rPr>
                <w:rFonts w:cs="Arial"/>
                <w:sz w:val="18"/>
                <w:szCs w:val="18"/>
                <w:lang w:val="en-US"/>
              </w:rPr>
            </w:pPr>
            <w:r w:rsidRPr="00F4662A">
              <w:rPr>
                <w:rFonts w:cs="Arial"/>
                <w:sz w:val="18"/>
                <w:szCs w:val="18"/>
                <w:lang w:val="en-US"/>
              </w:rPr>
              <w:t>2 November 2020</w:t>
            </w:r>
          </w:p>
        </w:tc>
      </w:tr>
      <w:tr w:rsidR="00A74A77" w:rsidRPr="00E96734" w14:paraId="703D561A" w14:textId="77777777" w:rsidTr="002F1A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trHeight w:val="359"/>
        </w:trPr>
        <w:tc>
          <w:tcPr>
            <w:tcW w:w="1580" w:type="pct"/>
            <w:tcBorders>
              <w:top w:val="single" w:sz="4" w:space="0" w:color="auto"/>
              <w:left w:val="single" w:sz="4" w:space="0" w:color="auto"/>
              <w:bottom w:val="single" w:sz="4" w:space="0" w:color="auto"/>
              <w:right w:val="single" w:sz="4" w:space="0" w:color="auto"/>
            </w:tcBorders>
            <w:shd w:val="pct15" w:color="auto" w:fill="auto"/>
          </w:tcPr>
          <w:p w14:paraId="703D5618" w14:textId="77777777" w:rsidR="00A74A77" w:rsidRPr="00F4662A" w:rsidRDefault="00A74A77" w:rsidP="00D91EDD">
            <w:pPr>
              <w:pStyle w:val="APECForm"/>
              <w:spacing w:before="0" w:after="0"/>
              <w:ind w:right="44"/>
              <w:contextualSpacing/>
              <w:jc w:val="right"/>
              <w:rPr>
                <w:rFonts w:cs="Arial"/>
                <w:sz w:val="18"/>
                <w:szCs w:val="18"/>
                <w:lang w:val="en-US"/>
              </w:rPr>
            </w:pPr>
            <w:r w:rsidRPr="00F4662A">
              <w:rPr>
                <w:rFonts w:cs="Arial"/>
                <w:b/>
                <w:sz w:val="18"/>
                <w:szCs w:val="18"/>
                <w:lang w:val="en-US"/>
              </w:rPr>
              <w:t>Committee / WG / Fora:</w:t>
            </w:r>
          </w:p>
        </w:tc>
        <w:tc>
          <w:tcPr>
            <w:tcW w:w="3420" w:type="pct"/>
            <w:gridSpan w:val="3"/>
            <w:tcBorders>
              <w:top w:val="single" w:sz="4" w:space="0" w:color="auto"/>
              <w:left w:val="single" w:sz="4" w:space="0" w:color="auto"/>
              <w:bottom w:val="single" w:sz="4" w:space="0" w:color="auto"/>
              <w:right w:val="single" w:sz="4" w:space="0" w:color="auto"/>
            </w:tcBorders>
          </w:tcPr>
          <w:p w14:paraId="703D5619" w14:textId="31537A9F" w:rsidR="00A74A77" w:rsidRPr="00F4662A" w:rsidRDefault="00F4662A" w:rsidP="002F1A22">
            <w:pPr>
              <w:pStyle w:val="APECForm"/>
              <w:spacing w:before="0" w:after="0"/>
              <w:ind w:right="37"/>
              <w:contextualSpacing/>
              <w:rPr>
                <w:rFonts w:cs="Arial"/>
                <w:b/>
                <w:sz w:val="18"/>
                <w:szCs w:val="18"/>
                <w:lang w:val="en-US"/>
              </w:rPr>
            </w:pPr>
            <w:r w:rsidRPr="00F4662A">
              <w:rPr>
                <w:rFonts w:cs="Arial"/>
                <w:b/>
                <w:sz w:val="18"/>
                <w:szCs w:val="18"/>
                <w:lang w:val="en-US"/>
              </w:rPr>
              <w:t>Group on Services</w:t>
            </w:r>
          </w:p>
        </w:tc>
      </w:tr>
      <w:tr w:rsidR="00A74A77" w:rsidRPr="00E96734" w14:paraId="703D561D" w14:textId="77777777" w:rsidTr="002F1A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9"/>
        </w:trPr>
        <w:tc>
          <w:tcPr>
            <w:tcW w:w="1580" w:type="pct"/>
            <w:tcBorders>
              <w:top w:val="single" w:sz="4" w:space="0" w:color="auto"/>
              <w:left w:val="single" w:sz="4" w:space="0" w:color="auto"/>
              <w:bottom w:val="single" w:sz="4" w:space="0" w:color="auto"/>
              <w:right w:val="single" w:sz="4" w:space="0" w:color="auto"/>
            </w:tcBorders>
            <w:shd w:val="pct15" w:color="auto" w:fill="auto"/>
          </w:tcPr>
          <w:p w14:paraId="703D561B" w14:textId="77777777" w:rsidR="00A74A77" w:rsidRPr="00F4662A" w:rsidRDefault="00A74A77" w:rsidP="00D91EDD">
            <w:pPr>
              <w:pStyle w:val="APECForm"/>
              <w:spacing w:before="0" w:after="0"/>
              <w:ind w:right="44"/>
              <w:contextualSpacing/>
              <w:jc w:val="right"/>
              <w:rPr>
                <w:rFonts w:cs="Arial"/>
                <w:sz w:val="18"/>
                <w:szCs w:val="18"/>
                <w:lang w:val="en-US"/>
              </w:rPr>
            </w:pPr>
            <w:r w:rsidRPr="00F4662A">
              <w:rPr>
                <w:rFonts w:cs="Arial"/>
                <w:b/>
                <w:sz w:val="18"/>
                <w:szCs w:val="18"/>
                <w:lang w:val="en-US"/>
              </w:rPr>
              <w:t>Project Overseer Name: Organization / Economy</w:t>
            </w:r>
          </w:p>
        </w:tc>
        <w:tc>
          <w:tcPr>
            <w:tcW w:w="3420" w:type="pct"/>
            <w:gridSpan w:val="3"/>
            <w:tcBorders>
              <w:top w:val="single" w:sz="4" w:space="0" w:color="auto"/>
              <w:left w:val="single" w:sz="4" w:space="0" w:color="auto"/>
              <w:bottom w:val="single" w:sz="4" w:space="0" w:color="auto"/>
              <w:right w:val="single" w:sz="4" w:space="0" w:color="auto"/>
            </w:tcBorders>
          </w:tcPr>
          <w:p w14:paraId="5B45A9B7" w14:textId="77777777" w:rsidR="00F4662A" w:rsidRPr="00F4662A" w:rsidRDefault="00F4662A" w:rsidP="002F1A22">
            <w:pPr>
              <w:pStyle w:val="APECForm"/>
              <w:spacing w:before="0" w:after="0"/>
              <w:ind w:right="37"/>
              <w:contextualSpacing/>
              <w:rPr>
                <w:rFonts w:cs="Arial"/>
                <w:b/>
                <w:sz w:val="18"/>
                <w:szCs w:val="18"/>
                <w:lang w:val="en-US"/>
              </w:rPr>
            </w:pPr>
            <w:r w:rsidRPr="00F4662A">
              <w:rPr>
                <w:rFonts w:cs="Arial"/>
                <w:b/>
                <w:sz w:val="18"/>
                <w:szCs w:val="18"/>
                <w:lang w:val="en-US"/>
              </w:rPr>
              <w:t>Dr Jon Preston</w:t>
            </w:r>
          </w:p>
          <w:p w14:paraId="703D561C" w14:textId="280760AC" w:rsidR="00A74A77" w:rsidRPr="00F4662A" w:rsidRDefault="00F4662A" w:rsidP="002F1A22">
            <w:pPr>
              <w:pStyle w:val="APECForm"/>
              <w:spacing w:before="0" w:after="0"/>
              <w:ind w:right="37"/>
              <w:contextualSpacing/>
              <w:rPr>
                <w:rFonts w:cs="Arial"/>
                <w:b/>
                <w:sz w:val="18"/>
                <w:szCs w:val="18"/>
                <w:lang w:val="en-US"/>
              </w:rPr>
            </w:pPr>
            <w:r w:rsidRPr="00F4662A">
              <w:rPr>
                <w:rFonts w:cs="Arial"/>
                <w:sz w:val="18"/>
                <w:szCs w:val="18"/>
              </w:rPr>
              <w:t xml:space="preserve">Policy Officer, APEC Policy Division (New Zealand </w:t>
            </w:r>
            <w:proofErr w:type="spellStart"/>
            <w:r w:rsidRPr="00F4662A">
              <w:rPr>
                <w:rFonts w:cs="Arial"/>
                <w:sz w:val="18"/>
                <w:szCs w:val="18"/>
              </w:rPr>
              <w:t>GoS</w:t>
            </w:r>
            <w:proofErr w:type="spellEnd"/>
            <w:r w:rsidRPr="00F4662A">
              <w:rPr>
                <w:rFonts w:cs="Arial"/>
                <w:sz w:val="18"/>
                <w:szCs w:val="18"/>
              </w:rPr>
              <w:t xml:space="preserve"> representative)</w:t>
            </w:r>
          </w:p>
        </w:tc>
      </w:tr>
    </w:tbl>
    <w:p w14:paraId="703D561E" w14:textId="77777777" w:rsidR="00A74A77" w:rsidRPr="00E96734" w:rsidRDefault="00A74A77" w:rsidP="00A74A77">
      <w:pPr>
        <w:pStyle w:val="APECForm"/>
        <w:spacing w:before="0" w:after="0"/>
        <w:ind w:right="-766"/>
        <w:contextualSpacing/>
        <w:rPr>
          <w:rFonts w:cs="Arial"/>
          <w:b/>
          <w:lang w:val="en-US"/>
        </w:rPr>
      </w:pPr>
    </w:p>
    <w:p w14:paraId="703D561F" w14:textId="77777777" w:rsidR="00A74A77" w:rsidRPr="00E96734" w:rsidRDefault="00A74A77" w:rsidP="00A74A77">
      <w:pPr>
        <w:spacing w:after="120"/>
        <w:ind w:left="-720" w:right="-766"/>
        <w:contextualSpacing/>
        <w:rPr>
          <w:rStyle w:val="Run-inheading"/>
          <w:rFonts w:ascii="Arial" w:hAnsi="Arial" w:cs="Arial"/>
          <w:i w:val="0"/>
          <w:sz w:val="24"/>
          <w:szCs w:val="28"/>
        </w:rPr>
      </w:pPr>
      <w:r w:rsidRPr="00E96734">
        <w:rPr>
          <w:rStyle w:val="Run-inheading"/>
          <w:rFonts w:ascii="Arial" w:hAnsi="Arial" w:cs="Arial"/>
          <w:sz w:val="24"/>
          <w:szCs w:val="28"/>
        </w:rPr>
        <w:t>SECTION B:  Project update</w:t>
      </w:r>
    </w:p>
    <w:p w14:paraId="703D5620" w14:textId="77777777" w:rsidR="00A74A77" w:rsidRPr="00E96734" w:rsidRDefault="00A74A77" w:rsidP="00A74A77">
      <w:pPr>
        <w:pStyle w:val="APECForm"/>
        <w:spacing w:before="0" w:after="0" w:line="240" w:lineRule="auto"/>
        <w:ind w:left="-720" w:right="-766"/>
        <w:contextualSpacing/>
        <w:rPr>
          <w:rFonts w:cs="Arial"/>
          <w:b/>
          <w:i/>
          <w:lang w:val="en-US"/>
        </w:rPr>
      </w:pPr>
      <w:r w:rsidRPr="00E96734">
        <w:rPr>
          <w:rFonts w:cs="Arial"/>
          <w:b/>
          <w:i/>
          <w:lang w:val="en-US"/>
        </w:rPr>
        <w:t>If you have submitted previous Monitoring Reports, focus on progress since the last report.</w:t>
      </w:r>
    </w:p>
    <w:p w14:paraId="703D5621" w14:textId="77777777" w:rsidR="00A74A77" w:rsidRPr="00E96734" w:rsidRDefault="00A74A77" w:rsidP="00A74A77">
      <w:pPr>
        <w:pStyle w:val="APECForm"/>
        <w:spacing w:before="0" w:after="0" w:line="240" w:lineRule="auto"/>
        <w:ind w:left="-720" w:right="-766"/>
        <w:contextualSpacing/>
        <w:rPr>
          <w:rFonts w:cs="Arial"/>
          <w:b/>
          <w:sz w:val="14"/>
          <w:szCs w:val="16"/>
          <w:lang w:val="en-US"/>
        </w:rPr>
      </w:pPr>
    </w:p>
    <w:p w14:paraId="703D5622" w14:textId="77777777" w:rsidR="00A74A77" w:rsidRPr="00E96734" w:rsidRDefault="00A74A77" w:rsidP="00A74A77">
      <w:pPr>
        <w:numPr>
          <w:ilvl w:val="0"/>
          <w:numId w:val="1"/>
        </w:numPr>
        <w:tabs>
          <w:tab w:val="left" w:pos="-450"/>
        </w:tabs>
        <w:autoSpaceDE w:val="0"/>
        <w:autoSpaceDN w:val="0"/>
        <w:spacing w:after="60" w:line="240" w:lineRule="auto"/>
        <w:ind w:left="-720" w:right="-766" w:firstLine="0"/>
        <w:contextualSpacing/>
        <w:rPr>
          <w:rFonts w:ascii="Arial" w:hAnsi="Arial" w:cs="Arial"/>
          <w:b/>
          <w:sz w:val="19"/>
          <w:szCs w:val="19"/>
        </w:rPr>
      </w:pPr>
      <w:r w:rsidRPr="00E96734">
        <w:rPr>
          <w:rFonts w:ascii="Arial" w:hAnsi="Arial" w:cs="Arial"/>
          <w:b/>
          <w:sz w:val="19"/>
          <w:szCs w:val="19"/>
          <w:u w:val="single"/>
        </w:rPr>
        <w:t>Current status of project:</w:t>
      </w:r>
      <w:r w:rsidRPr="00E96734">
        <w:rPr>
          <w:rFonts w:ascii="Arial" w:hAnsi="Arial" w:cs="Arial"/>
          <w:b/>
          <w:sz w:val="19"/>
          <w:szCs w:val="19"/>
        </w:rPr>
        <w:t xml:space="preserve">  Please cross-reference the Work Plan, Outputs, Outcomes and Budget in your Project Proposal, or where amended through approved </w:t>
      </w:r>
      <w:r w:rsidRPr="00D9538A">
        <w:rPr>
          <w:rFonts w:ascii="Arial" w:hAnsi="Arial" w:cs="Arial"/>
          <w:b/>
          <w:sz w:val="19"/>
          <w:szCs w:val="19"/>
        </w:rPr>
        <w:t>APEC Project Design Amendment &amp; Extension and Budget forms</w:t>
      </w:r>
      <w:r w:rsidRPr="00E96734">
        <w:rPr>
          <w:rFonts w:ascii="Arial" w:hAnsi="Arial" w:cs="Arial"/>
          <w:b/>
          <w:sz w:val="19"/>
          <w:szCs w:val="19"/>
        </w:rPr>
        <w:t xml:space="preserve">. </w:t>
      </w:r>
      <w:r w:rsidRPr="00E96734">
        <w:rPr>
          <w:rFonts w:ascii="Arial" w:hAnsi="Arial" w:cs="Arial"/>
          <w:b/>
          <w:sz w:val="19"/>
          <w:szCs w:val="19"/>
        </w:rPr>
        <w:tab/>
        <w:t xml:space="preserve">    </w:t>
      </w:r>
    </w:p>
    <w:p w14:paraId="703D5623" w14:textId="7FEC2FFA" w:rsidR="00A74A77" w:rsidRPr="00E96734" w:rsidRDefault="00A74A77" w:rsidP="00A74A77">
      <w:pPr>
        <w:numPr>
          <w:ilvl w:val="0"/>
          <w:numId w:val="2"/>
        </w:numPr>
        <w:autoSpaceDE w:val="0"/>
        <w:autoSpaceDN w:val="0"/>
        <w:spacing w:after="60" w:line="300" w:lineRule="atLeast"/>
        <w:ind w:right="-766"/>
        <w:contextualSpacing/>
        <w:rPr>
          <w:rFonts w:ascii="Arial" w:hAnsi="Arial" w:cs="Arial"/>
          <w:b/>
          <w:sz w:val="19"/>
          <w:szCs w:val="19"/>
        </w:rPr>
      </w:pPr>
      <w:r w:rsidRPr="00E96734">
        <w:rPr>
          <w:rFonts w:ascii="Arial" w:hAnsi="Arial" w:cs="Arial"/>
          <w:b/>
          <w:sz w:val="19"/>
          <w:szCs w:val="19"/>
        </w:rPr>
        <w:t xml:space="preserve">On schedule:  </w:t>
      </w:r>
      <w:r w:rsidRPr="00F4662A">
        <w:rPr>
          <w:rFonts w:ascii="Arial" w:hAnsi="Arial" w:cs="Arial"/>
          <w:b/>
          <w:strike/>
          <w:sz w:val="19"/>
          <w:szCs w:val="19"/>
        </w:rPr>
        <w:t>YES /</w:t>
      </w:r>
      <w:r w:rsidRPr="00E96734">
        <w:rPr>
          <w:rFonts w:ascii="Arial" w:hAnsi="Arial" w:cs="Arial"/>
          <w:b/>
          <w:sz w:val="19"/>
          <w:szCs w:val="19"/>
        </w:rPr>
        <w:t xml:space="preserve"> </w:t>
      </w:r>
      <w:r w:rsidRPr="00F4662A">
        <w:rPr>
          <w:rFonts w:ascii="Arial" w:hAnsi="Arial" w:cs="Arial"/>
          <w:b/>
          <w:sz w:val="19"/>
          <w:szCs w:val="19"/>
          <w:u w:val="single"/>
        </w:rPr>
        <w:t>NO</w:t>
      </w:r>
      <w:r w:rsidR="00F4662A">
        <w:rPr>
          <w:rFonts w:ascii="Arial" w:hAnsi="Arial" w:cs="Arial"/>
          <w:b/>
          <w:sz w:val="19"/>
          <w:szCs w:val="19"/>
          <w:u w:val="single"/>
        </w:rPr>
        <w:t xml:space="preserve"> (at this early stage)</w:t>
      </w:r>
      <w:r w:rsidRPr="00E96734">
        <w:rPr>
          <w:rFonts w:ascii="Arial" w:hAnsi="Arial" w:cs="Arial"/>
          <w:b/>
          <w:sz w:val="19"/>
          <w:szCs w:val="19"/>
        </w:rPr>
        <w:t xml:space="preserve"> </w:t>
      </w:r>
      <w:r w:rsidRPr="00F4662A">
        <w:rPr>
          <w:rFonts w:ascii="Arial" w:hAnsi="Arial" w:cs="Arial"/>
          <w:b/>
          <w:strike/>
          <w:sz w:val="19"/>
          <w:szCs w:val="19"/>
        </w:rPr>
        <w:t>(has an extension been requested YES / NO)</w:t>
      </w:r>
    </w:p>
    <w:p w14:paraId="703D5624" w14:textId="77777777" w:rsidR="00A74A77" w:rsidRPr="00E96734" w:rsidRDefault="00A74A77" w:rsidP="00A74A77">
      <w:pPr>
        <w:numPr>
          <w:ilvl w:val="0"/>
          <w:numId w:val="2"/>
        </w:numPr>
        <w:autoSpaceDE w:val="0"/>
        <w:autoSpaceDN w:val="0"/>
        <w:spacing w:after="60" w:line="300" w:lineRule="atLeast"/>
        <w:ind w:right="-766"/>
        <w:contextualSpacing/>
        <w:rPr>
          <w:rFonts w:ascii="Arial" w:hAnsi="Arial" w:cs="Arial"/>
          <w:b/>
          <w:sz w:val="19"/>
          <w:szCs w:val="19"/>
        </w:rPr>
      </w:pPr>
      <w:r w:rsidRPr="00E96734">
        <w:rPr>
          <w:rFonts w:ascii="Arial" w:hAnsi="Arial" w:cs="Arial"/>
          <w:b/>
          <w:sz w:val="19"/>
          <w:szCs w:val="19"/>
        </w:rPr>
        <w:t xml:space="preserve">On budget:  </w:t>
      </w:r>
      <w:r w:rsidRPr="00F4662A">
        <w:rPr>
          <w:rFonts w:ascii="Arial" w:hAnsi="Arial" w:cs="Arial"/>
          <w:b/>
          <w:sz w:val="19"/>
          <w:szCs w:val="19"/>
          <w:u w:val="single"/>
        </w:rPr>
        <w:t>YES</w:t>
      </w:r>
      <w:r w:rsidRPr="00E96734">
        <w:rPr>
          <w:rFonts w:ascii="Arial" w:hAnsi="Arial" w:cs="Arial"/>
          <w:b/>
          <w:sz w:val="19"/>
          <w:szCs w:val="19"/>
        </w:rPr>
        <w:t xml:space="preserve"> </w:t>
      </w:r>
      <w:r w:rsidRPr="00F4662A">
        <w:rPr>
          <w:rFonts w:ascii="Arial" w:hAnsi="Arial" w:cs="Arial"/>
          <w:b/>
          <w:strike/>
          <w:sz w:val="19"/>
          <w:szCs w:val="19"/>
        </w:rPr>
        <w:t>/ NO (was a budget re-program requested: YES / NO)</w:t>
      </w:r>
    </w:p>
    <w:p w14:paraId="703D5625" w14:textId="77777777" w:rsidR="00A74A77" w:rsidRPr="00E96734" w:rsidRDefault="00A74A77" w:rsidP="00A74A77">
      <w:pPr>
        <w:numPr>
          <w:ilvl w:val="0"/>
          <w:numId w:val="2"/>
        </w:numPr>
        <w:autoSpaceDE w:val="0"/>
        <w:autoSpaceDN w:val="0"/>
        <w:spacing w:after="60" w:line="300" w:lineRule="atLeast"/>
        <w:ind w:right="-766"/>
        <w:contextualSpacing/>
        <w:rPr>
          <w:rFonts w:ascii="Arial" w:hAnsi="Arial" w:cs="Arial"/>
          <w:b/>
          <w:sz w:val="19"/>
          <w:szCs w:val="19"/>
        </w:rPr>
      </w:pPr>
      <w:r w:rsidRPr="00E96734">
        <w:rPr>
          <w:rFonts w:ascii="Arial" w:hAnsi="Arial" w:cs="Arial"/>
          <w:b/>
          <w:sz w:val="19"/>
          <w:szCs w:val="19"/>
        </w:rPr>
        <w:t xml:space="preserve">On target to deliver project outcomes:  </w:t>
      </w:r>
      <w:r w:rsidRPr="00F4662A">
        <w:rPr>
          <w:rFonts w:ascii="Arial" w:hAnsi="Arial" w:cs="Arial"/>
          <w:b/>
          <w:sz w:val="19"/>
          <w:szCs w:val="19"/>
          <w:u w:val="single"/>
        </w:rPr>
        <w:t>YES</w:t>
      </w:r>
      <w:r w:rsidRPr="00E96734">
        <w:rPr>
          <w:rFonts w:ascii="Arial" w:hAnsi="Arial" w:cs="Arial"/>
          <w:b/>
          <w:sz w:val="19"/>
          <w:szCs w:val="19"/>
        </w:rPr>
        <w:t xml:space="preserve"> </w:t>
      </w:r>
      <w:r w:rsidRPr="00F4662A">
        <w:rPr>
          <w:rFonts w:ascii="Arial" w:hAnsi="Arial" w:cs="Arial"/>
          <w:b/>
          <w:strike/>
          <w:sz w:val="19"/>
          <w:szCs w:val="19"/>
        </w:rPr>
        <w:t>/ NO</w:t>
      </w:r>
    </w:p>
    <w:p w14:paraId="703D5626" w14:textId="77777777" w:rsidR="00A74A77" w:rsidRPr="00E96734" w:rsidRDefault="00A74A77" w:rsidP="00A74A77">
      <w:pPr>
        <w:widowControl w:val="0"/>
        <w:tabs>
          <w:tab w:val="num" w:pos="-90"/>
        </w:tabs>
        <w:autoSpaceDE w:val="0"/>
        <w:autoSpaceDN w:val="0"/>
        <w:adjustRightInd w:val="0"/>
        <w:spacing w:after="0" w:line="240" w:lineRule="auto"/>
        <w:ind w:left="-720" w:right="-766"/>
        <w:rPr>
          <w:rFonts w:ascii="Arial" w:hAnsi="Arial" w:cs="Arial"/>
          <w:b/>
          <w:bCs/>
          <w:kern w:val="28"/>
          <w:sz w:val="19"/>
          <w:szCs w:val="19"/>
        </w:rPr>
      </w:pPr>
    </w:p>
    <w:p w14:paraId="703D5627" w14:textId="77777777" w:rsidR="00A74A77" w:rsidRPr="00E96734" w:rsidRDefault="00A74A77" w:rsidP="00A74A77">
      <w:pPr>
        <w:widowControl w:val="0"/>
        <w:tabs>
          <w:tab w:val="num" w:pos="-90"/>
        </w:tabs>
        <w:autoSpaceDE w:val="0"/>
        <w:autoSpaceDN w:val="0"/>
        <w:adjustRightInd w:val="0"/>
        <w:spacing w:after="0" w:line="240" w:lineRule="auto"/>
        <w:ind w:left="-720" w:right="-766"/>
        <w:rPr>
          <w:rFonts w:ascii="Arial" w:hAnsi="Arial" w:cs="Arial"/>
          <w:b/>
          <w:bCs/>
          <w:kern w:val="28"/>
          <w:sz w:val="19"/>
          <w:szCs w:val="19"/>
        </w:rPr>
      </w:pPr>
      <w:r w:rsidRPr="00E96734">
        <w:rPr>
          <w:rFonts w:ascii="Arial" w:hAnsi="Arial" w:cs="Arial"/>
          <w:b/>
          <w:bCs/>
          <w:kern w:val="28"/>
          <w:sz w:val="19"/>
          <w:szCs w:val="19"/>
        </w:rPr>
        <w:t>If NO, why not? How far off schedule, budget or outcomes? What actions are being taken to resolve delays? What support is needed from your Forum or the Secretariat?</w:t>
      </w:r>
    </w:p>
    <w:p w14:paraId="703D5628" w14:textId="7BD080AA" w:rsidR="00A74A77" w:rsidRPr="00E96734" w:rsidRDefault="00A74A77" w:rsidP="00A74A77">
      <w:pPr>
        <w:autoSpaceDE w:val="0"/>
        <w:autoSpaceDN w:val="0"/>
        <w:spacing w:after="0" w:line="240" w:lineRule="auto"/>
        <w:ind w:left="-720" w:right="-766"/>
        <w:contextualSpacing/>
        <w:rPr>
          <w:rFonts w:ascii="Arial" w:hAnsi="Arial" w:cs="Arial"/>
          <w:b/>
          <w:sz w:val="19"/>
          <w:szCs w:val="19"/>
        </w:rPr>
      </w:pPr>
      <w:r w:rsidRPr="00E96734">
        <w:rPr>
          <w:rFonts w:ascii="Arial" w:hAnsi="Arial" w:cs="Arial"/>
          <w:sz w:val="19"/>
          <w:szCs w:val="19"/>
        </w:rPr>
        <w:fldChar w:fldCharType="begin">
          <w:ffData>
            <w:name w:val="Text26"/>
            <w:enabled/>
            <w:calcOnExit w:val="0"/>
            <w:textInput/>
          </w:ffData>
        </w:fldChar>
      </w:r>
      <w:r w:rsidRPr="00E96734">
        <w:rPr>
          <w:rFonts w:ascii="Arial" w:hAnsi="Arial" w:cs="Arial"/>
          <w:sz w:val="19"/>
          <w:szCs w:val="19"/>
        </w:rPr>
        <w:instrText xml:space="preserve"> FORMTEXT </w:instrText>
      </w:r>
      <w:r w:rsidRPr="00E96734">
        <w:rPr>
          <w:rFonts w:ascii="Arial" w:hAnsi="Arial" w:cs="Arial"/>
          <w:sz w:val="19"/>
          <w:szCs w:val="19"/>
        </w:rPr>
      </w:r>
      <w:r w:rsidRPr="00E96734">
        <w:rPr>
          <w:rFonts w:ascii="Arial" w:hAnsi="Arial" w:cs="Arial"/>
          <w:sz w:val="19"/>
          <w:szCs w:val="19"/>
        </w:rPr>
        <w:fldChar w:fldCharType="separate"/>
      </w:r>
      <w:r w:rsidR="00F4662A">
        <w:rPr>
          <w:rFonts w:ascii="Arial" w:hAnsi="Arial" w:cs="Arial"/>
          <w:noProof/>
          <w:sz w:val="19"/>
          <w:szCs w:val="19"/>
        </w:rPr>
        <w:t xml:space="preserve">Due to the impact of COVID-19 and challenges in securing </w:t>
      </w:r>
      <w:r w:rsidR="00682EE8">
        <w:rPr>
          <w:rFonts w:ascii="Arial" w:hAnsi="Arial" w:cs="Arial"/>
          <w:noProof/>
          <w:sz w:val="19"/>
          <w:szCs w:val="19"/>
        </w:rPr>
        <w:t xml:space="preserve">final quality assurance and </w:t>
      </w:r>
      <w:r w:rsidR="00F4662A">
        <w:rPr>
          <w:rFonts w:ascii="Arial" w:hAnsi="Arial" w:cs="Arial"/>
          <w:noProof/>
          <w:sz w:val="19"/>
          <w:szCs w:val="19"/>
        </w:rPr>
        <w:t xml:space="preserve">approval for the project proposal, the originally proposed timeline has been pushed back. The contracting process was originally proposed to be completed by mid-September, with the contractor commencing research in mid-October. It is now likely that the contracting process should be completed in mid-to-late November, with the contractor commencing research as soon as possible thereafter. There should still be sufficient time for the contractor to complete the report in 8 weeks for it to be submitted on 1 February 2021, provided the process runs to time from here on. Close collaboration with the Secretariat will be appreciated to prevent further slippage. </w:t>
      </w:r>
      <w:r w:rsidRPr="00E96734">
        <w:rPr>
          <w:rFonts w:ascii="Arial" w:hAnsi="Arial" w:cs="Arial"/>
          <w:noProof/>
          <w:sz w:val="19"/>
          <w:szCs w:val="19"/>
        </w:rPr>
        <w:t> </w:t>
      </w:r>
      <w:r w:rsidRPr="00E96734">
        <w:rPr>
          <w:rFonts w:ascii="Arial" w:hAnsi="Arial" w:cs="Arial"/>
          <w:noProof/>
          <w:sz w:val="19"/>
          <w:szCs w:val="19"/>
        </w:rPr>
        <w:t> </w:t>
      </w:r>
      <w:r w:rsidRPr="00E96734">
        <w:rPr>
          <w:rFonts w:ascii="Arial" w:hAnsi="Arial" w:cs="Arial"/>
          <w:noProof/>
          <w:sz w:val="19"/>
          <w:szCs w:val="19"/>
        </w:rPr>
        <w:t> </w:t>
      </w:r>
      <w:r w:rsidRPr="00E96734">
        <w:rPr>
          <w:rFonts w:ascii="Arial" w:hAnsi="Arial" w:cs="Arial"/>
          <w:noProof/>
          <w:sz w:val="19"/>
          <w:szCs w:val="19"/>
        </w:rPr>
        <w:t> </w:t>
      </w:r>
      <w:r w:rsidRPr="00E96734">
        <w:rPr>
          <w:rFonts w:ascii="Arial" w:hAnsi="Arial" w:cs="Arial"/>
          <w:sz w:val="19"/>
          <w:szCs w:val="19"/>
        </w:rPr>
        <w:fldChar w:fldCharType="end"/>
      </w:r>
    </w:p>
    <w:p w14:paraId="703D5629" w14:textId="77777777" w:rsidR="00A74A77" w:rsidRPr="00E96734" w:rsidRDefault="00A74A77" w:rsidP="00A74A77">
      <w:pPr>
        <w:tabs>
          <w:tab w:val="left" w:pos="-720"/>
        </w:tabs>
        <w:suppressAutoHyphens/>
        <w:spacing w:after="0" w:line="240" w:lineRule="auto"/>
        <w:ind w:left="-720" w:right="-766"/>
        <w:contextualSpacing/>
        <w:rPr>
          <w:rFonts w:ascii="Arial" w:hAnsi="Arial" w:cs="Arial"/>
          <w:sz w:val="19"/>
          <w:szCs w:val="19"/>
        </w:rPr>
      </w:pPr>
      <w:r w:rsidRPr="00E96734">
        <w:rPr>
          <w:rFonts w:ascii="Arial" w:hAnsi="Arial" w:cs="Arial"/>
          <w:sz w:val="19"/>
          <w:szCs w:val="19"/>
        </w:rPr>
        <w:tab/>
      </w:r>
    </w:p>
    <w:p w14:paraId="703D562A" w14:textId="77777777" w:rsidR="00A74A77" w:rsidRPr="00E96734" w:rsidRDefault="00A74A77" w:rsidP="00A74A77">
      <w:pPr>
        <w:pStyle w:val="ListParagraph"/>
        <w:numPr>
          <w:ilvl w:val="0"/>
          <w:numId w:val="1"/>
        </w:numPr>
        <w:tabs>
          <w:tab w:val="clear" w:pos="720"/>
          <w:tab w:val="num" w:pos="-426"/>
        </w:tabs>
        <w:suppressAutoHyphens/>
        <w:autoSpaceDE w:val="0"/>
        <w:autoSpaceDN w:val="0"/>
        <w:spacing w:before="0" w:after="0"/>
        <w:ind w:right="-766" w:hanging="1429"/>
        <w:contextualSpacing/>
        <w:rPr>
          <w:rFonts w:cs="Arial"/>
          <w:b/>
          <w:sz w:val="19"/>
          <w:szCs w:val="19"/>
        </w:rPr>
      </w:pPr>
      <w:r w:rsidRPr="00E96734">
        <w:rPr>
          <w:rFonts w:cs="Arial"/>
          <w:b/>
          <w:sz w:val="19"/>
          <w:szCs w:val="19"/>
          <w:u w:val="single"/>
        </w:rPr>
        <w:t>Implementation:</w:t>
      </w:r>
      <w:r w:rsidRPr="00E96734">
        <w:rPr>
          <w:rFonts w:cs="Arial"/>
          <w:b/>
          <w:sz w:val="19"/>
          <w:szCs w:val="19"/>
        </w:rPr>
        <w:t xml:space="preserve">  Describe progress against the project work plan and proposed outcomes. </w:t>
      </w:r>
    </w:p>
    <w:p w14:paraId="703D562B" w14:textId="77777777" w:rsidR="00A74A77" w:rsidRPr="00E96734" w:rsidRDefault="00A74A77" w:rsidP="00A74A77">
      <w:pPr>
        <w:numPr>
          <w:ilvl w:val="0"/>
          <w:numId w:val="3"/>
        </w:numPr>
        <w:suppressAutoHyphens/>
        <w:autoSpaceDE w:val="0"/>
        <w:autoSpaceDN w:val="0"/>
        <w:spacing w:after="0" w:line="240" w:lineRule="auto"/>
        <w:ind w:left="-284" w:right="-766" w:hanging="283"/>
        <w:contextualSpacing/>
        <w:rPr>
          <w:rFonts w:ascii="Arial" w:hAnsi="Arial" w:cs="Arial"/>
          <w:b/>
          <w:sz w:val="19"/>
          <w:szCs w:val="19"/>
        </w:rPr>
      </w:pPr>
      <w:r w:rsidRPr="00E96734">
        <w:rPr>
          <w:rFonts w:ascii="Arial" w:hAnsi="Arial" w:cs="Arial"/>
          <w:b/>
          <w:sz w:val="19"/>
          <w:szCs w:val="19"/>
        </w:rPr>
        <w:t>Were adjustments made to the scope or timing of the project?</w:t>
      </w:r>
    </w:p>
    <w:p w14:paraId="703D562C" w14:textId="77777777" w:rsidR="00A74A77" w:rsidRPr="00E96734" w:rsidRDefault="00A74A77" w:rsidP="00A74A77">
      <w:pPr>
        <w:numPr>
          <w:ilvl w:val="0"/>
          <w:numId w:val="3"/>
        </w:numPr>
        <w:suppressAutoHyphens/>
        <w:autoSpaceDE w:val="0"/>
        <w:autoSpaceDN w:val="0"/>
        <w:spacing w:after="0" w:line="240" w:lineRule="auto"/>
        <w:ind w:left="-284" w:right="-766" w:hanging="283"/>
        <w:contextualSpacing/>
        <w:rPr>
          <w:rFonts w:ascii="Arial" w:hAnsi="Arial" w:cs="Arial"/>
          <w:b/>
          <w:sz w:val="19"/>
          <w:szCs w:val="19"/>
        </w:rPr>
      </w:pPr>
      <w:r w:rsidRPr="00E96734">
        <w:rPr>
          <w:rFonts w:ascii="Arial" w:hAnsi="Arial" w:cs="Arial"/>
          <w:b/>
          <w:sz w:val="19"/>
          <w:szCs w:val="19"/>
        </w:rPr>
        <w:t xml:space="preserve">What outputs (e.g. agenda, report, workshop, tools, </w:t>
      </w:r>
      <w:proofErr w:type="gramStart"/>
      <w:r w:rsidRPr="00E96734">
        <w:rPr>
          <w:rFonts w:ascii="Arial" w:hAnsi="Arial" w:cs="Arial"/>
          <w:b/>
          <w:sz w:val="19"/>
          <w:szCs w:val="19"/>
        </w:rPr>
        <w:t>best</w:t>
      </w:r>
      <w:proofErr w:type="gramEnd"/>
      <w:r w:rsidRPr="00E96734">
        <w:rPr>
          <w:rFonts w:ascii="Arial" w:hAnsi="Arial" w:cs="Arial"/>
          <w:b/>
          <w:sz w:val="19"/>
          <w:szCs w:val="19"/>
        </w:rPr>
        <w:t xml:space="preserve"> practices) have been delivered? How have/are these outputs being utilised?</w:t>
      </w:r>
    </w:p>
    <w:p w14:paraId="703D562D" w14:textId="7D4237ED" w:rsidR="00A74A77" w:rsidRPr="00E96734" w:rsidRDefault="00A74A77" w:rsidP="00A74A77">
      <w:pPr>
        <w:autoSpaceDE w:val="0"/>
        <w:autoSpaceDN w:val="0"/>
        <w:spacing w:after="0" w:line="240" w:lineRule="auto"/>
        <w:ind w:left="-720" w:right="-766"/>
        <w:contextualSpacing/>
        <w:rPr>
          <w:rFonts w:ascii="Arial" w:hAnsi="Arial" w:cs="Arial"/>
          <w:sz w:val="19"/>
          <w:szCs w:val="19"/>
        </w:rPr>
      </w:pPr>
      <w:r w:rsidRPr="00E96734">
        <w:rPr>
          <w:rFonts w:ascii="Arial" w:hAnsi="Arial" w:cs="Arial"/>
          <w:sz w:val="19"/>
          <w:szCs w:val="19"/>
        </w:rPr>
        <w:fldChar w:fldCharType="begin">
          <w:ffData>
            <w:name w:val="Text26"/>
            <w:enabled/>
            <w:calcOnExit w:val="0"/>
            <w:textInput/>
          </w:ffData>
        </w:fldChar>
      </w:r>
      <w:r w:rsidRPr="00E96734">
        <w:rPr>
          <w:rFonts w:ascii="Arial" w:hAnsi="Arial" w:cs="Arial"/>
          <w:sz w:val="19"/>
          <w:szCs w:val="19"/>
        </w:rPr>
        <w:instrText xml:space="preserve"> FORMTEXT </w:instrText>
      </w:r>
      <w:r w:rsidRPr="00E96734">
        <w:rPr>
          <w:rFonts w:ascii="Arial" w:hAnsi="Arial" w:cs="Arial"/>
          <w:sz w:val="19"/>
          <w:szCs w:val="19"/>
        </w:rPr>
      </w:r>
      <w:r w:rsidRPr="00E96734">
        <w:rPr>
          <w:rFonts w:ascii="Arial" w:hAnsi="Arial" w:cs="Arial"/>
          <w:sz w:val="19"/>
          <w:szCs w:val="19"/>
        </w:rPr>
        <w:fldChar w:fldCharType="separate"/>
      </w:r>
      <w:r w:rsidR="00F4662A">
        <w:rPr>
          <w:rFonts w:ascii="Arial" w:hAnsi="Arial" w:cs="Arial"/>
          <w:noProof/>
          <w:sz w:val="19"/>
          <w:szCs w:val="19"/>
        </w:rPr>
        <w:t xml:space="preserve">The </w:t>
      </w:r>
      <w:r w:rsidR="00A0220B">
        <w:rPr>
          <w:rFonts w:ascii="Arial" w:hAnsi="Arial" w:cs="Arial"/>
          <w:noProof/>
          <w:sz w:val="19"/>
          <w:szCs w:val="19"/>
        </w:rPr>
        <w:t>circulation</w:t>
      </w:r>
      <w:r w:rsidR="00F4662A">
        <w:rPr>
          <w:rFonts w:ascii="Arial" w:hAnsi="Arial" w:cs="Arial"/>
          <w:noProof/>
          <w:sz w:val="19"/>
          <w:szCs w:val="19"/>
        </w:rPr>
        <w:t xml:space="preserve"> of the report </w:t>
      </w:r>
      <w:r w:rsidR="00A0220B">
        <w:rPr>
          <w:rFonts w:ascii="Arial" w:hAnsi="Arial" w:cs="Arial"/>
          <w:noProof/>
          <w:sz w:val="19"/>
          <w:szCs w:val="19"/>
        </w:rPr>
        <w:t xml:space="preserve">to the GoS </w:t>
      </w:r>
      <w:r w:rsidR="00F4662A">
        <w:rPr>
          <w:rFonts w:ascii="Arial" w:hAnsi="Arial" w:cs="Arial"/>
          <w:noProof/>
          <w:sz w:val="19"/>
          <w:szCs w:val="19"/>
        </w:rPr>
        <w:t xml:space="preserve">is still planned for 1 February 2021, per the </w:t>
      </w:r>
      <w:r w:rsidR="00B403AD">
        <w:rPr>
          <w:rFonts w:ascii="Arial" w:hAnsi="Arial" w:cs="Arial"/>
          <w:noProof/>
          <w:sz w:val="19"/>
          <w:szCs w:val="19"/>
        </w:rPr>
        <w:t>updated timeline. No outputs have been delivered yet.</w:t>
      </w:r>
      <w:r w:rsidRPr="00E96734">
        <w:rPr>
          <w:rFonts w:ascii="Arial" w:hAnsi="Arial" w:cs="Arial"/>
          <w:noProof/>
          <w:sz w:val="19"/>
          <w:szCs w:val="19"/>
        </w:rPr>
        <w:t> </w:t>
      </w:r>
      <w:r w:rsidRPr="00E96734">
        <w:rPr>
          <w:rFonts w:ascii="Arial" w:hAnsi="Arial" w:cs="Arial"/>
          <w:sz w:val="19"/>
          <w:szCs w:val="19"/>
        </w:rPr>
        <w:fldChar w:fldCharType="end"/>
      </w:r>
    </w:p>
    <w:p w14:paraId="703D562E" w14:textId="77777777" w:rsidR="00A74A77" w:rsidRPr="00E96734" w:rsidRDefault="00A74A77" w:rsidP="00A74A77">
      <w:pPr>
        <w:autoSpaceDE w:val="0"/>
        <w:autoSpaceDN w:val="0"/>
        <w:spacing w:after="0" w:line="240" w:lineRule="auto"/>
        <w:ind w:left="-720" w:right="-766"/>
        <w:contextualSpacing/>
        <w:rPr>
          <w:rFonts w:ascii="Arial" w:hAnsi="Arial" w:cs="Arial"/>
          <w:b/>
          <w:sz w:val="19"/>
          <w:szCs w:val="19"/>
        </w:rPr>
      </w:pPr>
    </w:p>
    <w:p w14:paraId="703D562F" w14:textId="77777777" w:rsidR="00A74A77" w:rsidRPr="00E96734" w:rsidRDefault="00A74A77" w:rsidP="00A74A77">
      <w:pPr>
        <w:numPr>
          <w:ilvl w:val="0"/>
          <w:numId w:val="1"/>
        </w:numPr>
        <w:tabs>
          <w:tab w:val="clear" w:pos="720"/>
          <w:tab w:val="num" w:pos="-426"/>
        </w:tabs>
        <w:suppressAutoHyphens/>
        <w:autoSpaceDE w:val="0"/>
        <w:autoSpaceDN w:val="0"/>
        <w:spacing w:after="0" w:line="240" w:lineRule="auto"/>
        <w:ind w:left="-720" w:right="-766" w:firstLine="0"/>
        <w:contextualSpacing/>
        <w:rPr>
          <w:rFonts w:ascii="Arial" w:hAnsi="Arial" w:cs="Arial"/>
          <w:b/>
          <w:sz w:val="19"/>
          <w:szCs w:val="19"/>
        </w:rPr>
      </w:pPr>
      <w:r w:rsidRPr="00E96734">
        <w:rPr>
          <w:rFonts w:ascii="Arial" w:hAnsi="Arial" w:cs="Arial"/>
          <w:b/>
          <w:sz w:val="19"/>
          <w:szCs w:val="19"/>
          <w:u w:val="single"/>
        </w:rPr>
        <w:t>Evaluation:</w:t>
      </w:r>
      <w:r w:rsidRPr="00E96734">
        <w:rPr>
          <w:rFonts w:ascii="Arial" w:hAnsi="Arial" w:cs="Arial"/>
          <w:b/>
          <w:sz w:val="19"/>
          <w:szCs w:val="19"/>
        </w:rPr>
        <w:t xml:space="preserve"> What are the measures and indicators developed under the project to measure progress/success? Has baseline information or evaluation results been collected? How will any potential impacts on gender be measured? How is the project contributing to APEC’s capacity building goals, objectives and operational principles? If relevant please provide details.</w:t>
      </w:r>
    </w:p>
    <w:p w14:paraId="703D5630" w14:textId="4F3000ED" w:rsidR="00A74A77" w:rsidRPr="00E96734" w:rsidRDefault="00A74A77" w:rsidP="00A74A77">
      <w:pPr>
        <w:tabs>
          <w:tab w:val="left" w:pos="-720"/>
          <w:tab w:val="num" w:pos="-90"/>
        </w:tabs>
        <w:suppressAutoHyphens/>
        <w:spacing w:after="0" w:line="240" w:lineRule="auto"/>
        <w:ind w:left="-720" w:right="-766"/>
        <w:contextualSpacing/>
        <w:rPr>
          <w:rFonts w:ascii="Arial" w:hAnsi="Arial" w:cs="Arial"/>
          <w:sz w:val="19"/>
          <w:szCs w:val="19"/>
        </w:rPr>
      </w:pPr>
      <w:r w:rsidRPr="00E96734">
        <w:rPr>
          <w:rFonts w:ascii="Arial" w:hAnsi="Arial" w:cs="Arial"/>
          <w:sz w:val="19"/>
          <w:szCs w:val="19"/>
        </w:rPr>
        <w:fldChar w:fldCharType="begin">
          <w:ffData>
            <w:name w:val="Text26"/>
            <w:enabled/>
            <w:calcOnExit w:val="0"/>
            <w:textInput/>
          </w:ffData>
        </w:fldChar>
      </w:r>
      <w:r w:rsidRPr="00E96734">
        <w:rPr>
          <w:rFonts w:ascii="Arial" w:hAnsi="Arial" w:cs="Arial"/>
          <w:sz w:val="19"/>
          <w:szCs w:val="19"/>
        </w:rPr>
        <w:instrText xml:space="preserve"> FORMTEXT </w:instrText>
      </w:r>
      <w:r w:rsidRPr="00E96734">
        <w:rPr>
          <w:rFonts w:ascii="Arial" w:hAnsi="Arial" w:cs="Arial"/>
          <w:sz w:val="19"/>
          <w:szCs w:val="19"/>
        </w:rPr>
      </w:r>
      <w:r w:rsidRPr="00E96734">
        <w:rPr>
          <w:rFonts w:ascii="Arial" w:hAnsi="Arial" w:cs="Arial"/>
          <w:sz w:val="19"/>
          <w:szCs w:val="19"/>
        </w:rPr>
        <w:fldChar w:fldCharType="separate"/>
      </w:r>
      <w:r w:rsidR="00B403AD">
        <w:rPr>
          <w:rFonts w:ascii="Arial" w:hAnsi="Arial" w:cs="Arial"/>
          <w:noProof/>
          <w:sz w:val="19"/>
          <w:szCs w:val="19"/>
        </w:rPr>
        <w:t>Given the contracting process is ongoing, no work that can be evaluated has been completed. The RfP process is running to</w:t>
      </w:r>
      <w:r w:rsidR="00A0220B">
        <w:rPr>
          <w:rFonts w:ascii="Arial" w:hAnsi="Arial" w:cs="Arial"/>
          <w:noProof/>
          <w:sz w:val="19"/>
          <w:szCs w:val="19"/>
        </w:rPr>
        <w:t xml:space="preserve"> the revised</w:t>
      </w:r>
      <w:r w:rsidR="00B403AD">
        <w:rPr>
          <w:rFonts w:ascii="Arial" w:hAnsi="Arial" w:cs="Arial"/>
          <w:noProof/>
          <w:sz w:val="19"/>
          <w:szCs w:val="19"/>
        </w:rPr>
        <w:t xml:space="preserve"> schedule and will close on 5 November.</w:t>
      </w:r>
      <w:r w:rsidRPr="00E96734">
        <w:rPr>
          <w:rFonts w:ascii="Arial" w:hAnsi="Arial" w:cs="Arial"/>
          <w:noProof/>
          <w:sz w:val="19"/>
          <w:szCs w:val="19"/>
        </w:rPr>
        <w:t> </w:t>
      </w:r>
      <w:r w:rsidRPr="00E96734">
        <w:rPr>
          <w:rFonts w:ascii="Arial" w:hAnsi="Arial" w:cs="Arial"/>
          <w:noProof/>
          <w:sz w:val="19"/>
          <w:szCs w:val="19"/>
        </w:rPr>
        <w:t> </w:t>
      </w:r>
      <w:r w:rsidRPr="00E96734">
        <w:rPr>
          <w:rFonts w:ascii="Arial" w:hAnsi="Arial" w:cs="Arial"/>
          <w:noProof/>
          <w:sz w:val="19"/>
          <w:szCs w:val="19"/>
        </w:rPr>
        <w:t> </w:t>
      </w:r>
      <w:r w:rsidRPr="00E96734">
        <w:rPr>
          <w:rFonts w:ascii="Arial" w:hAnsi="Arial" w:cs="Arial"/>
          <w:noProof/>
          <w:sz w:val="19"/>
          <w:szCs w:val="19"/>
        </w:rPr>
        <w:t> </w:t>
      </w:r>
      <w:r w:rsidRPr="00E96734">
        <w:rPr>
          <w:rFonts w:ascii="Arial" w:hAnsi="Arial" w:cs="Arial"/>
          <w:sz w:val="19"/>
          <w:szCs w:val="19"/>
        </w:rPr>
        <w:fldChar w:fldCharType="end"/>
      </w:r>
    </w:p>
    <w:p w14:paraId="703D5631" w14:textId="77777777" w:rsidR="00A74A77" w:rsidRPr="00E96734" w:rsidRDefault="00A74A77" w:rsidP="00A74A77">
      <w:pPr>
        <w:tabs>
          <w:tab w:val="left" w:pos="-720"/>
          <w:tab w:val="num" w:pos="-90"/>
        </w:tabs>
        <w:suppressAutoHyphens/>
        <w:spacing w:after="0" w:line="240" w:lineRule="auto"/>
        <w:ind w:left="-720" w:right="-766"/>
        <w:contextualSpacing/>
        <w:rPr>
          <w:rFonts w:ascii="Arial" w:hAnsi="Arial" w:cs="Arial"/>
          <w:sz w:val="19"/>
          <w:szCs w:val="19"/>
        </w:rPr>
      </w:pPr>
    </w:p>
    <w:p w14:paraId="703D5632" w14:textId="77777777" w:rsidR="00A74A77" w:rsidRPr="00E96734" w:rsidRDefault="00A74A77" w:rsidP="00A74A77">
      <w:pPr>
        <w:pStyle w:val="ListParagraph"/>
        <w:numPr>
          <w:ilvl w:val="0"/>
          <w:numId w:val="1"/>
        </w:numPr>
        <w:tabs>
          <w:tab w:val="clear" w:pos="720"/>
          <w:tab w:val="num" w:pos="-426"/>
        </w:tabs>
        <w:suppressAutoHyphens/>
        <w:autoSpaceDE w:val="0"/>
        <w:autoSpaceDN w:val="0"/>
        <w:spacing w:before="0" w:after="0"/>
        <w:ind w:left="-709" w:right="-766" w:firstLine="0"/>
        <w:contextualSpacing/>
        <w:rPr>
          <w:rFonts w:cs="Arial"/>
          <w:b/>
          <w:sz w:val="19"/>
          <w:szCs w:val="19"/>
        </w:rPr>
      </w:pPr>
      <w:r w:rsidRPr="00E96734">
        <w:rPr>
          <w:rFonts w:cs="Arial"/>
          <w:b/>
          <w:sz w:val="19"/>
          <w:szCs w:val="19"/>
          <w:u w:val="single"/>
        </w:rPr>
        <w:t>Challenges:</w:t>
      </w:r>
      <w:r w:rsidRPr="00E96734">
        <w:rPr>
          <w:rFonts w:cs="Arial"/>
          <w:b/>
          <w:sz w:val="19"/>
          <w:szCs w:val="19"/>
        </w:rPr>
        <w:t xml:space="preserve">  If you answered ‘no’ in Q1, describe any issues which impacted (or might still impact) on the effective delivery of the project. How have these affected the outputs, timeline or budget? What will you do to ensure the project will still achieve all outcomes, and hence, realise the project’s objective? What are the risk management strategies in place to manage potential or real risks?</w:t>
      </w:r>
    </w:p>
    <w:p w14:paraId="703D5633" w14:textId="544F9763" w:rsidR="00A74A77" w:rsidRPr="00E96734" w:rsidRDefault="00A74A77" w:rsidP="00A74A77">
      <w:pPr>
        <w:autoSpaceDE w:val="0"/>
        <w:autoSpaceDN w:val="0"/>
        <w:spacing w:after="0" w:line="240" w:lineRule="auto"/>
        <w:ind w:left="-720" w:right="-766"/>
        <w:contextualSpacing/>
        <w:rPr>
          <w:rFonts w:ascii="Arial" w:hAnsi="Arial" w:cs="Arial"/>
          <w:b/>
          <w:sz w:val="19"/>
          <w:szCs w:val="19"/>
        </w:rPr>
      </w:pPr>
      <w:r w:rsidRPr="00E96734">
        <w:rPr>
          <w:rFonts w:ascii="Arial" w:hAnsi="Arial" w:cs="Arial"/>
          <w:sz w:val="19"/>
          <w:szCs w:val="19"/>
        </w:rPr>
        <w:fldChar w:fldCharType="begin">
          <w:ffData>
            <w:name w:val="Text26"/>
            <w:enabled/>
            <w:calcOnExit w:val="0"/>
            <w:textInput/>
          </w:ffData>
        </w:fldChar>
      </w:r>
      <w:r w:rsidRPr="00E96734">
        <w:rPr>
          <w:rFonts w:ascii="Arial" w:hAnsi="Arial" w:cs="Arial"/>
          <w:sz w:val="19"/>
          <w:szCs w:val="19"/>
        </w:rPr>
        <w:instrText xml:space="preserve"> FORMTEXT </w:instrText>
      </w:r>
      <w:r w:rsidRPr="00E96734">
        <w:rPr>
          <w:rFonts w:ascii="Arial" w:hAnsi="Arial" w:cs="Arial"/>
          <w:sz w:val="19"/>
          <w:szCs w:val="19"/>
        </w:rPr>
      </w:r>
      <w:r w:rsidRPr="00E96734">
        <w:rPr>
          <w:rFonts w:ascii="Arial" w:hAnsi="Arial" w:cs="Arial"/>
          <w:sz w:val="19"/>
          <w:szCs w:val="19"/>
        </w:rPr>
        <w:fldChar w:fldCharType="separate"/>
      </w:r>
      <w:r w:rsidR="00B403AD">
        <w:rPr>
          <w:rFonts w:ascii="Arial" w:hAnsi="Arial" w:cs="Arial"/>
          <w:noProof/>
          <w:sz w:val="19"/>
          <w:szCs w:val="19"/>
        </w:rPr>
        <w:t>As noted in Q1 above, the timeline for the project has been delayed by 1-1.5 months. It is proposed that by utilising slippage built into the timeline and rigorously sticking to this, the delayed time can be recovered to complete the output on schedule. Should further time be required due to unforeseen circumstances, this will be discussed with the Secretariat. The tight timeframes will be discussed with the contractor from the outset of the contract being awarded.</w:t>
      </w:r>
      <w:r w:rsidRPr="00E96734">
        <w:rPr>
          <w:rFonts w:ascii="Arial" w:hAnsi="Arial" w:cs="Arial"/>
          <w:noProof/>
          <w:sz w:val="19"/>
          <w:szCs w:val="19"/>
        </w:rPr>
        <w:t> </w:t>
      </w:r>
      <w:r w:rsidRPr="00E96734">
        <w:rPr>
          <w:rFonts w:ascii="Arial" w:hAnsi="Arial" w:cs="Arial"/>
          <w:noProof/>
          <w:sz w:val="19"/>
          <w:szCs w:val="19"/>
        </w:rPr>
        <w:t> </w:t>
      </w:r>
      <w:r w:rsidRPr="00E96734">
        <w:rPr>
          <w:rFonts w:ascii="Arial" w:hAnsi="Arial" w:cs="Arial"/>
          <w:noProof/>
          <w:sz w:val="19"/>
          <w:szCs w:val="19"/>
        </w:rPr>
        <w:t> </w:t>
      </w:r>
      <w:r w:rsidRPr="00E96734">
        <w:rPr>
          <w:rFonts w:ascii="Arial" w:hAnsi="Arial" w:cs="Arial"/>
          <w:noProof/>
          <w:sz w:val="19"/>
          <w:szCs w:val="19"/>
        </w:rPr>
        <w:t> </w:t>
      </w:r>
      <w:r w:rsidRPr="00E96734">
        <w:rPr>
          <w:rFonts w:ascii="Arial" w:hAnsi="Arial" w:cs="Arial"/>
          <w:sz w:val="19"/>
          <w:szCs w:val="19"/>
        </w:rPr>
        <w:fldChar w:fldCharType="end"/>
      </w:r>
    </w:p>
    <w:p w14:paraId="703D5634" w14:textId="77777777" w:rsidR="00A74A77" w:rsidRPr="00E96734" w:rsidRDefault="00A74A77" w:rsidP="00A74A77">
      <w:pPr>
        <w:suppressAutoHyphens/>
        <w:autoSpaceDE w:val="0"/>
        <w:autoSpaceDN w:val="0"/>
        <w:spacing w:after="0" w:line="240" w:lineRule="auto"/>
        <w:ind w:left="-720" w:right="-766"/>
        <w:contextualSpacing/>
        <w:rPr>
          <w:rFonts w:ascii="Arial" w:hAnsi="Arial" w:cs="Arial"/>
          <w:b/>
          <w:sz w:val="19"/>
          <w:szCs w:val="19"/>
        </w:rPr>
      </w:pPr>
    </w:p>
    <w:p w14:paraId="4EA7B7BF" w14:textId="77777777" w:rsidR="00B403AD" w:rsidRDefault="00A74A77" w:rsidP="00B403AD">
      <w:pPr>
        <w:numPr>
          <w:ilvl w:val="0"/>
          <w:numId w:val="1"/>
        </w:numPr>
        <w:tabs>
          <w:tab w:val="num" w:pos="-426"/>
        </w:tabs>
        <w:suppressAutoHyphens/>
        <w:autoSpaceDE w:val="0"/>
        <w:autoSpaceDN w:val="0"/>
        <w:spacing w:after="0" w:line="240" w:lineRule="auto"/>
        <w:ind w:left="-720" w:right="-766" w:firstLine="0"/>
        <w:contextualSpacing/>
        <w:rPr>
          <w:rFonts w:ascii="Arial" w:hAnsi="Arial" w:cs="Arial"/>
          <w:b/>
          <w:sz w:val="19"/>
          <w:szCs w:val="19"/>
        </w:rPr>
      </w:pPr>
      <w:r w:rsidRPr="00E96734">
        <w:rPr>
          <w:rFonts w:ascii="Arial" w:hAnsi="Arial" w:cs="Arial"/>
          <w:b/>
          <w:sz w:val="19"/>
          <w:szCs w:val="19"/>
          <w:u w:val="single"/>
        </w:rPr>
        <w:t>Engagement:</w:t>
      </w:r>
      <w:r w:rsidRPr="00E96734">
        <w:rPr>
          <w:rFonts w:ascii="Arial" w:hAnsi="Arial" w:cs="Arial"/>
          <w:b/>
          <w:sz w:val="19"/>
          <w:szCs w:val="19"/>
        </w:rPr>
        <w:t xml:space="preserve">  Describe the engagement and roles of stakeholders in the implementation of the project, including other APEC fora, experts and participants.</w:t>
      </w:r>
    </w:p>
    <w:p w14:paraId="00CE0F74" w14:textId="2F99E216" w:rsidR="00B403AD" w:rsidRPr="00B403AD" w:rsidRDefault="00B403AD" w:rsidP="00B403AD">
      <w:pPr>
        <w:autoSpaceDE w:val="0"/>
        <w:autoSpaceDN w:val="0"/>
        <w:spacing w:after="0" w:line="240" w:lineRule="auto"/>
        <w:ind w:left="-720" w:right="-766"/>
        <w:contextualSpacing/>
        <w:rPr>
          <w:rFonts w:ascii="Arial" w:hAnsi="Arial" w:cs="Arial"/>
          <w:noProof/>
          <w:sz w:val="19"/>
          <w:szCs w:val="19"/>
        </w:rPr>
      </w:pPr>
      <w:r w:rsidRPr="00B403AD">
        <w:rPr>
          <w:rFonts w:ascii="Arial" w:hAnsi="Arial" w:cs="Arial"/>
          <w:noProof/>
          <w:sz w:val="19"/>
          <w:szCs w:val="19"/>
        </w:rPr>
        <w:fldChar w:fldCharType="begin">
          <w:ffData>
            <w:name w:val="Text26"/>
            <w:enabled/>
            <w:calcOnExit w:val="0"/>
            <w:textInput/>
          </w:ffData>
        </w:fldChar>
      </w:r>
      <w:r w:rsidRPr="00B403AD">
        <w:rPr>
          <w:rFonts w:ascii="Arial" w:hAnsi="Arial" w:cs="Arial"/>
          <w:noProof/>
          <w:sz w:val="19"/>
          <w:szCs w:val="19"/>
        </w:rPr>
        <w:instrText xml:space="preserve"> FORMTEXT </w:instrText>
      </w:r>
      <w:r w:rsidRPr="00B403AD">
        <w:rPr>
          <w:rFonts w:ascii="Arial" w:hAnsi="Arial" w:cs="Arial"/>
          <w:noProof/>
          <w:sz w:val="19"/>
          <w:szCs w:val="19"/>
        </w:rPr>
      </w:r>
      <w:r w:rsidRPr="00B403AD">
        <w:rPr>
          <w:rFonts w:ascii="Arial" w:hAnsi="Arial" w:cs="Arial"/>
          <w:noProof/>
          <w:sz w:val="19"/>
          <w:szCs w:val="19"/>
        </w:rPr>
        <w:fldChar w:fldCharType="separate"/>
      </w:r>
      <w:r w:rsidRPr="00B403AD">
        <w:rPr>
          <w:rFonts w:ascii="Arial" w:hAnsi="Arial" w:cs="Arial"/>
          <w:noProof/>
          <w:sz w:val="19"/>
          <w:szCs w:val="19"/>
        </w:rPr>
        <w:t xml:space="preserve">Given the contracting process is ongoing, </w:t>
      </w:r>
      <w:r w:rsidR="008473A9">
        <w:rPr>
          <w:rFonts w:ascii="Arial" w:hAnsi="Arial" w:cs="Arial"/>
          <w:noProof/>
          <w:sz w:val="19"/>
          <w:szCs w:val="19"/>
        </w:rPr>
        <w:t>no engagement with relevant groups within and outside APEC has taken place. We would foresee this engagement starting to take place when the research is being conducted.</w:t>
      </w:r>
      <w:r w:rsidRPr="00B403AD">
        <w:rPr>
          <w:rFonts w:ascii="Arial" w:hAnsi="Arial" w:cs="Arial"/>
          <w:noProof/>
          <w:sz w:val="19"/>
          <w:szCs w:val="19"/>
        </w:rPr>
        <w:t> </w:t>
      </w:r>
      <w:r w:rsidRPr="00B403AD">
        <w:rPr>
          <w:rFonts w:ascii="Arial" w:hAnsi="Arial" w:cs="Arial"/>
          <w:noProof/>
          <w:sz w:val="19"/>
          <w:szCs w:val="19"/>
        </w:rPr>
        <w:t> </w:t>
      </w:r>
      <w:r w:rsidRPr="00B403AD">
        <w:rPr>
          <w:rFonts w:ascii="Arial" w:hAnsi="Arial" w:cs="Arial"/>
          <w:noProof/>
          <w:sz w:val="19"/>
          <w:szCs w:val="19"/>
        </w:rPr>
        <w:t> </w:t>
      </w:r>
      <w:r w:rsidRPr="00B403AD">
        <w:rPr>
          <w:rFonts w:ascii="Arial" w:hAnsi="Arial" w:cs="Arial"/>
          <w:noProof/>
          <w:sz w:val="19"/>
          <w:szCs w:val="19"/>
        </w:rPr>
        <w:t> </w:t>
      </w:r>
      <w:r w:rsidRPr="00B403AD">
        <w:rPr>
          <w:rFonts w:ascii="Arial" w:hAnsi="Arial" w:cs="Arial"/>
          <w:noProof/>
          <w:sz w:val="19"/>
          <w:szCs w:val="19"/>
        </w:rPr>
        <w:fldChar w:fldCharType="end"/>
      </w:r>
    </w:p>
    <w:p w14:paraId="063C87F2" w14:textId="77777777" w:rsidR="00B403AD" w:rsidRPr="00E96734" w:rsidRDefault="00B403AD" w:rsidP="00B403AD">
      <w:pPr>
        <w:suppressAutoHyphens/>
        <w:autoSpaceDE w:val="0"/>
        <w:autoSpaceDN w:val="0"/>
        <w:spacing w:after="0" w:line="240" w:lineRule="auto"/>
        <w:ind w:left="-720" w:right="-766"/>
        <w:contextualSpacing/>
        <w:rPr>
          <w:rFonts w:ascii="Arial" w:hAnsi="Arial" w:cs="Arial"/>
          <w:b/>
          <w:sz w:val="19"/>
          <w:szCs w:val="19"/>
        </w:rPr>
      </w:pPr>
    </w:p>
    <w:p w14:paraId="703D5636" w14:textId="77777777" w:rsidR="00A74A77" w:rsidRPr="00E96734" w:rsidRDefault="00A74A77" w:rsidP="00A74A77">
      <w:pPr>
        <w:suppressAutoHyphens/>
        <w:autoSpaceDE w:val="0"/>
        <w:autoSpaceDN w:val="0"/>
        <w:spacing w:after="0" w:line="240" w:lineRule="auto"/>
        <w:ind w:left="-720" w:right="-766"/>
        <w:contextualSpacing/>
        <w:rPr>
          <w:rFonts w:ascii="Arial" w:hAnsi="Arial" w:cs="Arial"/>
          <w:b/>
          <w:sz w:val="19"/>
          <w:szCs w:val="19"/>
        </w:rPr>
      </w:pPr>
    </w:p>
    <w:p w14:paraId="703D5637" w14:textId="77777777" w:rsidR="00A74A77" w:rsidRPr="00E96734" w:rsidRDefault="00A74A77" w:rsidP="00A74A77">
      <w:pPr>
        <w:numPr>
          <w:ilvl w:val="0"/>
          <w:numId w:val="1"/>
        </w:numPr>
        <w:tabs>
          <w:tab w:val="num" w:pos="-426"/>
        </w:tabs>
        <w:suppressAutoHyphens/>
        <w:autoSpaceDE w:val="0"/>
        <w:autoSpaceDN w:val="0"/>
        <w:spacing w:after="0" w:line="240" w:lineRule="auto"/>
        <w:ind w:left="-720" w:right="-766" w:firstLine="0"/>
        <w:contextualSpacing/>
        <w:rPr>
          <w:rFonts w:ascii="Arial" w:hAnsi="Arial" w:cs="Arial"/>
          <w:b/>
          <w:sz w:val="19"/>
          <w:szCs w:val="19"/>
        </w:rPr>
      </w:pPr>
      <w:r w:rsidRPr="00E96734">
        <w:rPr>
          <w:rFonts w:ascii="Arial" w:hAnsi="Arial" w:cs="Arial"/>
          <w:b/>
          <w:sz w:val="19"/>
          <w:szCs w:val="19"/>
        </w:rPr>
        <w:t xml:space="preserve"> </w:t>
      </w:r>
      <w:r w:rsidRPr="00E96734">
        <w:rPr>
          <w:rFonts w:ascii="Arial" w:hAnsi="Arial" w:cs="Arial"/>
          <w:b/>
          <w:sz w:val="19"/>
          <w:szCs w:val="19"/>
          <w:u w:val="single"/>
        </w:rPr>
        <w:t>Gender:</w:t>
      </w:r>
      <w:r w:rsidRPr="00E96734">
        <w:rPr>
          <w:rFonts w:ascii="Arial" w:hAnsi="Arial" w:cs="Arial"/>
          <w:b/>
          <w:sz w:val="19"/>
          <w:szCs w:val="19"/>
        </w:rPr>
        <w:t xml:space="preserve"> To what extent have the gender-related steps stated in your Project Proposal been taken? If </w:t>
      </w:r>
      <w:proofErr w:type="gramStart"/>
      <w:r w:rsidRPr="00E96734">
        <w:rPr>
          <w:rFonts w:ascii="Arial" w:hAnsi="Arial" w:cs="Arial"/>
          <w:b/>
          <w:sz w:val="19"/>
          <w:szCs w:val="19"/>
        </w:rPr>
        <w:t>an  event</w:t>
      </w:r>
      <w:proofErr w:type="gramEnd"/>
      <w:r w:rsidRPr="00E96734">
        <w:rPr>
          <w:rFonts w:ascii="Arial" w:hAnsi="Arial" w:cs="Arial"/>
          <w:b/>
          <w:sz w:val="19"/>
          <w:szCs w:val="19"/>
        </w:rPr>
        <w:t xml:space="preserve"> has been held, identify if you achieved your gender targets. If an event is upcoming, report on how you are tracking gender targets and what steps will be taken to ensure that</w:t>
      </w:r>
      <w:r>
        <w:rPr>
          <w:rFonts w:ascii="Arial" w:hAnsi="Arial" w:cs="Arial"/>
          <w:b/>
          <w:sz w:val="19"/>
          <w:szCs w:val="19"/>
        </w:rPr>
        <w:t xml:space="preserve"> all</w:t>
      </w:r>
      <w:r w:rsidRPr="00E96734">
        <w:rPr>
          <w:rFonts w:ascii="Arial" w:hAnsi="Arial" w:cs="Arial"/>
          <w:b/>
          <w:sz w:val="19"/>
          <w:szCs w:val="19"/>
        </w:rPr>
        <w:t xml:space="preserve"> targets will be met. </w:t>
      </w:r>
    </w:p>
    <w:p w14:paraId="703D5638" w14:textId="77777777" w:rsidR="00A74A77" w:rsidRPr="00E96734" w:rsidRDefault="00A74A77" w:rsidP="00A74A77">
      <w:pPr>
        <w:suppressAutoHyphens/>
        <w:autoSpaceDE w:val="0"/>
        <w:autoSpaceDN w:val="0"/>
        <w:spacing w:after="0" w:line="240" w:lineRule="auto"/>
        <w:ind w:left="-720" w:right="-766"/>
        <w:contextualSpacing/>
        <w:rPr>
          <w:rFonts w:ascii="Arial" w:hAnsi="Arial" w:cs="Arial"/>
          <w:b/>
          <w:sz w:val="18"/>
        </w:rPr>
      </w:pPr>
    </w:p>
    <w:p w14:paraId="703D5639" w14:textId="77A31CAE" w:rsidR="00A74A77" w:rsidRDefault="00A74A77" w:rsidP="00A74A77">
      <w:pPr>
        <w:autoSpaceDE w:val="0"/>
        <w:autoSpaceDN w:val="0"/>
        <w:spacing w:after="0" w:line="240" w:lineRule="auto"/>
        <w:ind w:left="-720" w:right="-766"/>
        <w:contextualSpacing/>
        <w:rPr>
          <w:rFonts w:ascii="Arial" w:hAnsi="Arial" w:cs="Arial"/>
          <w:sz w:val="20"/>
        </w:rPr>
      </w:pPr>
      <w:r w:rsidRPr="008473A9">
        <w:rPr>
          <w:rFonts w:ascii="Arial" w:hAnsi="Arial" w:cs="Arial"/>
          <w:noProof/>
          <w:sz w:val="19"/>
          <w:szCs w:val="19"/>
        </w:rPr>
        <w:fldChar w:fldCharType="begin">
          <w:ffData>
            <w:name w:val="Text26"/>
            <w:enabled/>
            <w:calcOnExit w:val="0"/>
            <w:textInput/>
          </w:ffData>
        </w:fldChar>
      </w:r>
      <w:r w:rsidRPr="008473A9">
        <w:rPr>
          <w:rFonts w:ascii="Arial" w:hAnsi="Arial" w:cs="Arial"/>
          <w:noProof/>
          <w:sz w:val="19"/>
          <w:szCs w:val="19"/>
        </w:rPr>
        <w:instrText xml:space="preserve"> FORMTEXT </w:instrText>
      </w:r>
      <w:r w:rsidRPr="008473A9">
        <w:rPr>
          <w:rFonts w:ascii="Arial" w:hAnsi="Arial" w:cs="Arial"/>
          <w:noProof/>
          <w:sz w:val="19"/>
          <w:szCs w:val="19"/>
        </w:rPr>
      </w:r>
      <w:r w:rsidRPr="008473A9">
        <w:rPr>
          <w:rFonts w:ascii="Arial" w:hAnsi="Arial" w:cs="Arial"/>
          <w:noProof/>
          <w:sz w:val="19"/>
          <w:szCs w:val="19"/>
        </w:rPr>
        <w:fldChar w:fldCharType="separate"/>
      </w:r>
      <w:r w:rsidRPr="008473A9">
        <w:rPr>
          <w:rFonts w:ascii="Arial" w:hAnsi="Arial" w:cs="Arial"/>
          <w:noProof/>
          <w:sz w:val="19"/>
          <w:szCs w:val="19"/>
        </w:rPr>
        <w:t> </w:t>
      </w:r>
      <w:r w:rsidR="008473A9" w:rsidRPr="008473A9">
        <w:rPr>
          <w:rFonts w:ascii="Arial" w:hAnsi="Arial" w:cs="Arial"/>
          <w:noProof/>
          <w:sz w:val="19"/>
          <w:szCs w:val="19"/>
        </w:rPr>
        <w:t xml:space="preserve">As noted in the </w:t>
      </w:r>
      <w:r w:rsidR="008473A9">
        <w:rPr>
          <w:rFonts w:ascii="Arial" w:hAnsi="Arial" w:cs="Arial"/>
          <w:noProof/>
          <w:sz w:val="19"/>
          <w:szCs w:val="19"/>
        </w:rPr>
        <w:t>proposal, the process for securing a contractor/consultant is open with respect to gender, and the eventual contractor will be encouraged to use a gender lens in methodology where applicable.</w:t>
      </w:r>
      <w:r w:rsidRPr="008473A9">
        <w:rPr>
          <w:rFonts w:ascii="Arial" w:hAnsi="Arial" w:cs="Arial"/>
          <w:noProof/>
          <w:sz w:val="19"/>
          <w:szCs w:val="19"/>
        </w:rPr>
        <w:t> </w:t>
      </w:r>
      <w:r w:rsidRPr="008473A9">
        <w:rPr>
          <w:rFonts w:ascii="Arial" w:hAnsi="Arial" w:cs="Arial"/>
          <w:noProof/>
          <w:sz w:val="19"/>
          <w:szCs w:val="19"/>
        </w:rPr>
        <w:t> </w:t>
      </w:r>
      <w:r w:rsidRPr="008473A9">
        <w:rPr>
          <w:rFonts w:ascii="Arial" w:hAnsi="Arial" w:cs="Arial"/>
          <w:noProof/>
          <w:sz w:val="19"/>
          <w:szCs w:val="19"/>
        </w:rPr>
        <w:t> </w:t>
      </w:r>
      <w:r w:rsidRPr="008473A9">
        <w:rPr>
          <w:rFonts w:ascii="Arial" w:hAnsi="Arial" w:cs="Arial"/>
          <w:noProof/>
          <w:sz w:val="19"/>
          <w:szCs w:val="19"/>
        </w:rPr>
        <w:t> </w:t>
      </w:r>
      <w:r w:rsidRPr="008473A9">
        <w:rPr>
          <w:rFonts w:ascii="Arial" w:hAnsi="Arial" w:cs="Arial"/>
          <w:noProof/>
          <w:sz w:val="19"/>
          <w:szCs w:val="19"/>
        </w:rPr>
        <w:fldChar w:fldCharType="end"/>
      </w:r>
    </w:p>
    <w:p w14:paraId="60767B6B" w14:textId="77777777" w:rsidR="008473A9" w:rsidRPr="00E57D2E" w:rsidRDefault="008473A9" w:rsidP="00A74A77">
      <w:pPr>
        <w:autoSpaceDE w:val="0"/>
        <w:autoSpaceDN w:val="0"/>
        <w:spacing w:after="0" w:line="240" w:lineRule="auto"/>
        <w:ind w:left="-720" w:right="-766"/>
        <w:contextualSpacing/>
        <w:rPr>
          <w:rFonts w:ascii="Arial" w:hAnsi="Arial" w:cs="Arial"/>
          <w:sz w:val="20"/>
        </w:rPr>
      </w:pPr>
    </w:p>
    <w:tbl>
      <w:tblPr>
        <w:tblW w:w="0" w:type="auto"/>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46"/>
      </w:tblGrid>
      <w:tr w:rsidR="00A74A77" w:rsidRPr="009F4734" w14:paraId="703D563B" w14:textId="77777777" w:rsidTr="00D91EDD">
        <w:tc>
          <w:tcPr>
            <w:tcW w:w="9846" w:type="dxa"/>
            <w:shd w:val="pct15" w:color="auto" w:fill="auto"/>
          </w:tcPr>
          <w:p w14:paraId="703D563A" w14:textId="218C92C4" w:rsidR="00A74A77" w:rsidRPr="008473A9" w:rsidRDefault="00A74A77" w:rsidP="00D91EDD">
            <w:pPr>
              <w:tabs>
                <w:tab w:val="left" w:pos="-720"/>
                <w:tab w:val="num" w:pos="-90"/>
              </w:tabs>
              <w:suppressAutoHyphens/>
              <w:contextualSpacing/>
              <w:rPr>
                <w:rFonts w:ascii="Arial" w:hAnsi="Arial" w:cs="Arial"/>
                <w:b/>
                <w:sz w:val="18"/>
              </w:rPr>
            </w:pPr>
            <w:r w:rsidRPr="00E96734">
              <w:rPr>
                <w:rFonts w:ascii="Arial" w:hAnsi="Arial" w:cs="Arial"/>
                <w:b/>
                <w:sz w:val="18"/>
              </w:rPr>
              <w:t>FOR APEC SECRETARIAT USE ONLY</w:t>
            </w:r>
            <w:r w:rsidRPr="00E96734">
              <w:rPr>
                <w:rFonts w:ascii="Arial" w:hAnsi="Arial" w:cs="Arial"/>
                <w:sz w:val="18"/>
              </w:rPr>
              <w:t xml:space="preserve"> </w:t>
            </w:r>
            <w:r w:rsidRPr="00E96734">
              <w:rPr>
                <w:rFonts w:ascii="Arial" w:hAnsi="Arial" w:cs="Arial"/>
                <w:i/>
                <w:sz w:val="18"/>
              </w:rPr>
              <w:t xml:space="preserve">APEC comments: </w:t>
            </w:r>
            <w:r w:rsidRPr="00E96734">
              <w:rPr>
                <w:rFonts w:ascii="Arial" w:hAnsi="Arial" w:cs="Arial"/>
                <w:i/>
                <w:kern w:val="28"/>
                <w:sz w:val="18"/>
              </w:rPr>
              <w:t>Is the project management effective? How could it be improved? Are APEC guidelines being followed?</w:t>
            </w:r>
          </w:p>
        </w:tc>
      </w:tr>
      <w:tr w:rsidR="00A74A77" w:rsidRPr="009F4734" w14:paraId="703D563D" w14:textId="77777777" w:rsidTr="00D91EDD">
        <w:trPr>
          <w:trHeight w:val="134"/>
        </w:trPr>
        <w:tc>
          <w:tcPr>
            <w:tcW w:w="9846" w:type="dxa"/>
          </w:tcPr>
          <w:p w14:paraId="703D563C" w14:textId="77777777" w:rsidR="00A74A77" w:rsidRPr="00E96734" w:rsidRDefault="00A74A77" w:rsidP="00D91EDD">
            <w:pPr>
              <w:tabs>
                <w:tab w:val="left" w:pos="-720"/>
                <w:tab w:val="num" w:pos="-90"/>
              </w:tabs>
              <w:suppressAutoHyphens/>
              <w:spacing w:after="120" w:line="240" w:lineRule="auto"/>
              <w:contextualSpacing/>
              <w:rPr>
                <w:rFonts w:ascii="Arial" w:hAnsi="Arial" w:cs="Arial"/>
                <w:sz w:val="18"/>
              </w:rPr>
            </w:pPr>
            <w:r w:rsidRPr="00E96734">
              <w:rPr>
                <w:rFonts w:ascii="Arial" w:hAnsi="Arial" w:cs="Arial"/>
                <w:sz w:val="18"/>
              </w:rPr>
              <w:fldChar w:fldCharType="begin">
                <w:ffData>
                  <w:name w:val="Text26"/>
                  <w:enabled/>
                  <w:calcOnExit w:val="0"/>
                  <w:textInput/>
                </w:ffData>
              </w:fldChar>
            </w:r>
            <w:r w:rsidRPr="00E96734">
              <w:rPr>
                <w:rFonts w:ascii="Arial" w:hAnsi="Arial" w:cs="Arial"/>
                <w:sz w:val="18"/>
              </w:rPr>
              <w:instrText xml:space="preserve"> FORMTEXT </w:instrText>
            </w:r>
            <w:r w:rsidRPr="00E96734">
              <w:rPr>
                <w:rFonts w:ascii="Arial" w:hAnsi="Arial" w:cs="Arial"/>
                <w:sz w:val="18"/>
              </w:rPr>
            </w:r>
            <w:r w:rsidRPr="00E96734">
              <w:rPr>
                <w:rFonts w:ascii="Arial" w:hAnsi="Arial" w:cs="Arial"/>
                <w:sz w:val="18"/>
              </w:rPr>
              <w:fldChar w:fldCharType="separate"/>
            </w:r>
            <w:r w:rsidRPr="00E96734">
              <w:rPr>
                <w:rFonts w:ascii="Arial" w:hAnsi="Arial" w:cs="Arial"/>
                <w:noProof/>
                <w:sz w:val="18"/>
              </w:rPr>
              <w:t> </w:t>
            </w:r>
            <w:r w:rsidRPr="00E96734">
              <w:rPr>
                <w:rFonts w:ascii="Arial" w:hAnsi="Arial" w:cs="Arial"/>
                <w:noProof/>
                <w:sz w:val="18"/>
              </w:rPr>
              <w:t> </w:t>
            </w:r>
            <w:r w:rsidRPr="00E96734">
              <w:rPr>
                <w:rFonts w:ascii="Arial" w:hAnsi="Arial" w:cs="Arial"/>
                <w:noProof/>
                <w:sz w:val="18"/>
              </w:rPr>
              <w:t> </w:t>
            </w:r>
            <w:r w:rsidRPr="00E96734">
              <w:rPr>
                <w:rFonts w:ascii="Arial" w:hAnsi="Arial" w:cs="Arial"/>
                <w:noProof/>
                <w:sz w:val="18"/>
              </w:rPr>
              <w:t> </w:t>
            </w:r>
            <w:r w:rsidRPr="00E96734">
              <w:rPr>
                <w:rFonts w:ascii="Arial" w:hAnsi="Arial" w:cs="Arial"/>
                <w:noProof/>
                <w:sz w:val="18"/>
              </w:rPr>
              <w:t> </w:t>
            </w:r>
            <w:r w:rsidRPr="00E96734">
              <w:rPr>
                <w:rFonts w:ascii="Arial" w:hAnsi="Arial" w:cs="Arial"/>
                <w:sz w:val="18"/>
              </w:rPr>
              <w:fldChar w:fldCharType="end"/>
            </w:r>
          </w:p>
        </w:tc>
      </w:tr>
    </w:tbl>
    <w:p w14:paraId="703D563E" w14:textId="77777777" w:rsidR="00991F27" w:rsidRDefault="00991F27"/>
    <w:sectPr w:rsidR="00991F27" w:rsidSect="00B47F49">
      <w:headerReference w:type="default" r:id="rId13"/>
      <w:pgSz w:w="12240" w:h="15840"/>
      <w:pgMar w:top="270" w:right="1440" w:bottom="360" w:left="1440"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D5641" w14:textId="77777777" w:rsidR="009914D4" w:rsidRDefault="009914D4" w:rsidP="00B47F49">
      <w:pPr>
        <w:spacing w:after="0" w:line="240" w:lineRule="auto"/>
      </w:pPr>
      <w:r>
        <w:separator/>
      </w:r>
    </w:p>
  </w:endnote>
  <w:endnote w:type="continuationSeparator" w:id="0">
    <w:p w14:paraId="703D5642" w14:textId="77777777" w:rsidR="009914D4" w:rsidRDefault="009914D4" w:rsidP="00B47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ヒラギノ角ゴ Pro W3">
    <w:altName w:val="MS Mincho"/>
    <w:charset w:val="80"/>
    <w:family w:val="auto"/>
    <w:pitch w:val="variable"/>
    <w:sig w:usb0="E00002FF" w:usb1="7AC7FFFF" w:usb2="00000012" w:usb3="00000000" w:csb0="0002000D"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D563F" w14:textId="77777777" w:rsidR="009914D4" w:rsidRDefault="009914D4" w:rsidP="00B47F49">
      <w:pPr>
        <w:spacing w:after="0" w:line="240" w:lineRule="auto"/>
      </w:pPr>
      <w:r>
        <w:separator/>
      </w:r>
    </w:p>
  </w:footnote>
  <w:footnote w:type="continuationSeparator" w:id="0">
    <w:p w14:paraId="703D5640" w14:textId="77777777" w:rsidR="009914D4" w:rsidRDefault="009914D4" w:rsidP="00B47F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D5643" w14:textId="77777777" w:rsidR="00B47F49" w:rsidRPr="00B85338" w:rsidRDefault="00B47F49" w:rsidP="00B47F49">
    <w:pPr>
      <w:pStyle w:val="Header"/>
      <w:jc w:val="center"/>
      <w:rPr>
        <w:u w:val="single"/>
      </w:rPr>
    </w:pPr>
    <w:r w:rsidRPr="00B85338">
      <w:rPr>
        <w:u w:val="single"/>
      </w:rPr>
      <w:t>Use this template for proj</w:t>
    </w:r>
    <w:r w:rsidR="002C453A">
      <w:rPr>
        <w:u w:val="single"/>
      </w:rPr>
      <w:t>ects selected in 2019 and beyond</w:t>
    </w:r>
    <w:r w:rsidRPr="00B85338">
      <w:rPr>
        <w:u w:val="single"/>
      </w:rPr>
      <w:t>. Report due on</w:t>
    </w:r>
    <w:r>
      <w:rPr>
        <w:u w:val="single"/>
      </w:rPr>
      <w:t>ce-yearly on the date advised in your Letter of Acceptance</w:t>
    </w:r>
    <w:r w:rsidRPr="00B85338">
      <w:rPr>
        <w:u w:val="single"/>
      </w:rPr>
      <w:t>.</w:t>
    </w:r>
  </w:p>
  <w:p w14:paraId="703D5644" w14:textId="77777777" w:rsidR="00B47F49" w:rsidRDefault="00B47F49">
    <w:pPr>
      <w:pStyle w:val="Header"/>
    </w:pPr>
  </w:p>
  <w:p w14:paraId="703D5645" w14:textId="77777777" w:rsidR="00B47F49" w:rsidRDefault="00B47F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07FDA"/>
    <w:multiLevelType w:val="hybridMultilevel"/>
    <w:tmpl w:val="23CCC88A"/>
    <w:lvl w:ilvl="0" w:tplc="48090001">
      <w:start w:val="1"/>
      <w:numFmt w:val="bullet"/>
      <w:lvlText w:val=""/>
      <w:lvlJc w:val="left"/>
      <w:pPr>
        <w:ind w:left="928" w:hanging="360"/>
      </w:pPr>
      <w:rPr>
        <w:rFonts w:ascii="Symbol" w:hAnsi="Symbol" w:hint="default"/>
      </w:rPr>
    </w:lvl>
    <w:lvl w:ilvl="1" w:tplc="48090003" w:tentative="1">
      <w:start w:val="1"/>
      <w:numFmt w:val="bullet"/>
      <w:lvlText w:val="o"/>
      <w:lvlJc w:val="left"/>
      <w:pPr>
        <w:ind w:left="1648" w:hanging="360"/>
      </w:pPr>
      <w:rPr>
        <w:rFonts w:ascii="Courier New" w:hAnsi="Courier New" w:cs="Courier New" w:hint="default"/>
      </w:rPr>
    </w:lvl>
    <w:lvl w:ilvl="2" w:tplc="48090005" w:tentative="1">
      <w:start w:val="1"/>
      <w:numFmt w:val="bullet"/>
      <w:lvlText w:val=""/>
      <w:lvlJc w:val="left"/>
      <w:pPr>
        <w:ind w:left="2368" w:hanging="360"/>
      </w:pPr>
      <w:rPr>
        <w:rFonts w:ascii="Wingdings" w:hAnsi="Wingdings" w:hint="default"/>
      </w:rPr>
    </w:lvl>
    <w:lvl w:ilvl="3" w:tplc="48090001" w:tentative="1">
      <w:start w:val="1"/>
      <w:numFmt w:val="bullet"/>
      <w:lvlText w:val=""/>
      <w:lvlJc w:val="left"/>
      <w:pPr>
        <w:ind w:left="3088" w:hanging="360"/>
      </w:pPr>
      <w:rPr>
        <w:rFonts w:ascii="Symbol" w:hAnsi="Symbol" w:hint="default"/>
      </w:rPr>
    </w:lvl>
    <w:lvl w:ilvl="4" w:tplc="48090003" w:tentative="1">
      <w:start w:val="1"/>
      <w:numFmt w:val="bullet"/>
      <w:lvlText w:val="o"/>
      <w:lvlJc w:val="left"/>
      <w:pPr>
        <w:ind w:left="3808" w:hanging="360"/>
      </w:pPr>
      <w:rPr>
        <w:rFonts w:ascii="Courier New" w:hAnsi="Courier New" w:cs="Courier New" w:hint="default"/>
      </w:rPr>
    </w:lvl>
    <w:lvl w:ilvl="5" w:tplc="48090005" w:tentative="1">
      <w:start w:val="1"/>
      <w:numFmt w:val="bullet"/>
      <w:lvlText w:val=""/>
      <w:lvlJc w:val="left"/>
      <w:pPr>
        <w:ind w:left="4528" w:hanging="360"/>
      </w:pPr>
      <w:rPr>
        <w:rFonts w:ascii="Wingdings" w:hAnsi="Wingdings" w:hint="default"/>
      </w:rPr>
    </w:lvl>
    <w:lvl w:ilvl="6" w:tplc="48090001" w:tentative="1">
      <w:start w:val="1"/>
      <w:numFmt w:val="bullet"/>
      <w:lvlText w:val=""/>
      <w:lvlJc w:val="left"/>
      <w:pPr>
        <w:ind w:left="5248" w:hanging="360"/>
      </w:pPr>
      <w:rPr>
        <w:rFonts w:ascii="Symbol" w:hAnsi="Symbol" w:hint="default"/>
      </w:rPr>
    </w:lvl>
    <w:lvl w:ilvl="7" w:tplc="48090003" w:tentative="1">
      <w:start w:val="1"/>
      <w:numFmt w:val="bullet"/>
      <w:lvlText w:val="o"/>
      <w:lvlJc w:val="left"/>
      <w:pPr>
        <w:ind w:left="5968" w:hanging="360"/>
      </w:pPr>
      <w:rPr>
        <w:rFonts w:ascii="Courier New" w:hAnsi="Courier New" w:cs="Courier New" w:hint="default"/>
      </w:rPr>
    </w:lvl>
    <w:lvl w:ilvl="8" w:tplc="48090005" w:tentative="1">
      <w:start w:val="1"/>
      <w:numFmt w:val="bullet"/>
      <w:lvlText w:val=""/>
      <w:lvlJc w:val="left"/>
      <w:pPr>
        <w:ind w:left="6688" w:hanging="360"/>
      </w:pPr>
      <w:rPr>
        <w:rFonts w:ascii="Wingdings" w:hAnsi="Wingdings" w:hint="default"/>
      </w:rPr>
    </w:lvl>
  </w:abstractNum>
  <w:abstractNum w:abstractNumId="1" w15:restartNumberingAfterBreak="0">
    <w:nsid w:val="39C910EE"/>
    <w:multiLevelType w:val="hybridMultilevel"/>
    <w:tmpl w:val="4D7C09FA"/>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77AE1D00"/>
    <w:multiLevelType w:val="hybridMultilevel"/>
    <w:tmpl w:val="84FAE8B4"/>
    <w:lvl w:ilvl="0" w:tplc="04090001">
      <w:start w:val="1"/>
      <w:numFmt w:val="bullet"/>
      <w:lvlText w:val=""/>
      <w:lvlJc w:val="left"/>
      <w:pPr>
        <w:ind w:left="0" w:hanging="360"/>
      </w:pPr>
      <w:rPr>
        <w:rFonts w:ascii="Wingdings" w:hAnsi="Wingding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A77"/>
    <w:rsid w:val="002C453A"/>
    <w:rsid w:val="002F1A22"/>
    <w:rsid w:val="003F7969"/>
    <w:rsid w:val="006046D8"/>
    <w:rsid w:val="00682EE8"/>
    <w:rsid w:val="008473A9"/>
    <w:rsid w:val="00900169"/>
    <w:rsid w:val="009914D4"/>
    <w:rsid w:val="00991F27"/>
    <w:rsid w:val="00A0220B"/>
    <w:rsid w:val="00A74A77"/>
    <w:rsid w:val="00B403AD"/>
    <w:rsid w:val="00B47F49"/>
    <w:rsid w:val="00D81012"/>
    <w:rsid w:val="00F466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03D560C"/>
  <w15:chartTrackingRefBased/>
  <w15:docId w15:val="{CC4F9993-5FD7-4422-AC07-FB24F514E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77"/>
    <w:pPr>
      <w:spacing w:after="200" w:line="276" w:lineRule="auto"/>
    </w:pPr>
  </w:style>
  <w:style w:type="paragraph" w:styleId="Heading2">
    <w:name w:val="heading 2"/>
    <w:next w:val="Normal"/>
    <w:link w:val="Heading2Char"/>
    <w:qFormat/>
    <w:rsid w:val="00A74A77"/>
    <w:pPr>
      <w:keepNext/>
      <w:spacing w:before="120" w:after="0" w:line="320" w:lineRule="atLeast"/>
      <w:outlineLvl w:val="1"/>
    </w:pPr>
    <w:rPr>
      <w:rFonts w:ascii="Arial" w:eastAsia="PMingLiU" w:hAnsi="Arial" w:cs="Times New Roman"/>
      <w:b/>
      <w:kern w:val="22"/>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74A77"/>
    <w:rPr>
      <w:rFonts w:ascii="Arial" w:eastAsia="PMingLiU" w:hAnsi="Arial" w:cs="Times New Roman"/>
      <w:b/>
      <w:kern w:val="22"/>
      <w:sz w:val="32"/>
      <w:szCs w:val="28"/>
    </w:rPr>
  </w:style>
  <w:style w:type="character" w:customStyle="1" w:styleId="Run-inheading">
    <w:name w:val="Run-in heading"/>
    <w:rsid w:val="00A74A77"/>
    <w:rPr>
      <w:rFonts w:ascii="Times New Roman" w:hAnsi="Times New Roman"/>
      <w:b/>
      <w:i/>
      <w:sz w:val="22"/>
    </w:rPr>
  </w:style>
  <w:style w:type="paragraph" w:styleId="ListParagraph">
    <w:name w:val="List Paragraph"/>
    <w:aliases w:val="numbered,Paragraphe de liste1,Bulletr List Paragraph,Bullet List,FooterText,List Paragraph1,List Paragraph21,List Paragraph11,Parágrafo da Lista1,Párrafo de lista1,リスト段落1,Listeafsnit1,Listenabsatz,リスト段落,Plan,Fo,List Pa,列出段落1,Par¨￠gr"/>
    <w:link w:val="ListParagraphChar"/>
    <w:uiPriority w:val="34"/>
    <w:qFormat/>
    <w:rsid w:val="00A74A77"/>
    <w:pPr>
      <w:spacing w:before="120" w:after="120" w:line="240" w:lineRule="auto"/>
      <w:ind w:left="720"/>
    </w:pPr>
    <w:rPr>
      <w:rFonts w:ascii="Arial" w:eastAsia="ヒラギノ角ゴ Pro W3" w:hAnsi="Arial" w:cs="Times New Roman"/>
      <w:color w:val="000000"/>
      <w:sz w:val="24"/>
      <w:szCs w:val="20"/>
      <w:lang w:val="en-AU" w:eastAsia="en-AU"/>
    </w:rPr>
  </w:style>
  <w:style w:type="paragraph" w:customStyle="1" w:styleId="APECForm">
    <w:name w:val="APEC Form"/>
    <w:basedOn w:val="Normal"/>
    <w:qFormat/>
    <w:rsid w:val="00A74A77"/>
    <w:pPr>
      <w:tabs>
        <w:tab w:val="left" w:pos="2880"/>
        <w:tab w:val="left" w:pos="5760"/>
      </w:tabs>
      <w:spacing w:before="60" w:after="120" w:line="300" w:lineRule="atLeast"/>
    </w:pPr>
    <w:rPr>
      <w:rFonts w:ascii="Arial" w:eastAsia="PMingLiU" w:hAnsi="Arial" w:cs="Times New Roman"/>
      <w:bCs/>
      <w:sz w:val="20"/>
      <w:lang w:val="en-GB"/>
    </w:rPr>
  </w:style>
  <w:style w:type="character" w:customStyle="1" w:styleId="ListParagraphChar">
    <w:name w:val="List Paragraph Char"/>
    <w:aliases w:val="numbered Char,Paragraphe de liste1 Char,Bulletr List Paragraph Char,Bullet List Char,FooterText Char,List Paragraph1 Char,List Paragraph21 Char,List Paragraph11 Char,Parágrafo da Lista1 Char,Párrafo de lista1 Char,リスト段落1 Char,Fo Char"/>
    <w:link w:val="ListParagraph"/>
    <w:uiPriority w:val="34"/>
    <w:locked/>
    <w:rsid w:val="00A74A77"/>
    <w:rPr>
      <w:rFonts w:ascii="Arial" w:eastAsia="ヒラギノ角ゴ Pro W3" w:hAnsi="Arial" w:cs="Times New Roman"/>
      <w:color w:val="000000"/>
      <w:sz w:val="24"/>
      <w:szCs w:val="20"/>
      <w:lang w:val="en-AU" w:eastAsia="en-AU"/>
    </w:rPr>
  </w:style>
  <w:style w:type="paragraph" w:styleId="Header">
    <w:name w:val="header"/>
    <w:basedOn w:val="Normal"/>
    <w:link w:val="HeaderChar"/>
    <w:uiPriority w:val="99"/>
    <w:unhideWhenUsed/>
    <w:rsid w:val="00B47F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7F49"/>
  </w:style>
  <w:style w:type="paragraph" w:styleId="Footer">
    <w:name w:val="footer"/>
    <w:basedOn w:val="Normal"/>
    <w:link w:val="FooterChar"/>
    <w:uiPriority w:val="99"/>
    <w:unhideWhenUsed/>
    <w:rsid w:val="00B47F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7F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11"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webSettings" Target="webSettings.xml"/><Relationship Id="rId14" Type="http://schemas.openxmlformats.org/officeDocument/2006/relationships/fontTable" Target="fontTable.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F277E9ABF0DF43B7BCADE5CBBEF6F1" ma:contentTypeVersion="0" ma:contentTypeDescription="Create a new document." ma:contentTypeScope="" ma:versionID="605c24c415607353e2a9c8dd9b5aa4e5">
  <xsd:schema xmlns:xsd="http://www.w3.org/2001/XMLSchema" xmlns:p="http://schemas.microsoft.com/office/2006/metadata/properties" targetNamespace="http://schemas.microsoft.com/office/2006/metadata/properties" ma:root="true" ma:fieldsID="0a25dbe94c1a3bb2391dcf7f5a1288f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Blank Document" ma:contentTypeID="0x01010077AA9D1CFFA240DC80DAD99CA5F5CD00002DAE8431F8B6400CAA222602BDDA92B8000244440871E853479FD7617E89394123" ma:contentTypeVersion="23" ma:contentTypeDescription="Blank Document" ma:contentTypeScope="" ma:versionID="d604e3198782a1286c3be6c1ec83a9a9">
  <xsd:schema xmlns:xsd="http://www.w3.org/2001/XMLSchema" xmlns:xs="http://www.w3.org/2001/XMLSchema" xmlns:p="http://schemas.microsoft.com/office/2006/metadata/properties" xmlns:ns1="http://schemas.microsoft.com/sharepoint/v3" xmlns:ns2="2c5bdfd5-92fd-4280-aa3e-1cb227aa9653" xmlns:ns4="http://schemas.microsoft.com/sharepoint/v4" xmlns:ns6="c04b63ce-5fd2-4315-88ed-12cad2dd2528" xmlns:ns7="76287302-ada9-457c-b712-89de1210b3f2" targetNamespace="http://schemas.microsoft.com/office/2006/metadata/properties" ma:root="true" ma:fieldsID="595e125c11a0d1cc207a46844f0f44d9" ns1:_="" ns2:_="" ns4:_="" ns6:_="" ns7:_="">
    <xsd:import namespace="http://schemas.microsoft.com/sharepoint/v3"/>
    <xsd:import namespace="2c5bdfd5-92fd-4280-aa3e-1cb227aa9653"/>
    <xsd:import namespace="http://schemas.microsoft.com/sharepoint/v4"/>
    <xsd:import namespace="c04b63ce-5fd2-4315-88ed-12cad2dd2528"/>
    <xsd:import namespace="76287302-ada9-457c-b712-89de1210b3f2"/>
    <xsd:element name="properties">
      <xsd:complexType>
        <xsd:sequence>
          <xsd:element name="documentManagement">
            <xsd:complexType>
              <xsd:all>
                <xsd:element ref="ns2:o3a06977fe844c3db2132313dc460602" minOccurs="0"/>
                <xsd:element ref="ns2:TaxCatchAll" minOccurs="0"/>
                <xsd:element ref="ns2:TaxCatchAllLabel" minOccurs="0"/>
                <xsd:element ref="ns2:a2ecf41d8355489e904c4f363828f1b7" minOccurs="0"/>
                <xsd:element ref="ns2:IsCoveringDocument" minOccurs="0"/>
                <xsd:element ref="ns2:m7d8bdf464cb42f0a3c3d39d31c82072" minOccurs="0"/>
                <xsd:element ref="ns2:AuthorDivisionPost" minOccurs="0"/>
                <xsd:element ref="ns2:l5baa22ceebd46ea8e3732e81be971e4" minOccurs="0"/>
                <xsd:element ref="ns2:RelatedDocuments" minOccurs="0"/>
                <xsd:element ref="ns2:_dlc_DocId" minOccurs="0"/>
                <xsd:element ref="ns2:_dlc_DocIdUrl" minOccurs="0"/>
                <xsd:element ref="ns2:_dlc_DocIdPersistId" minOccurs="0"/>
                <xsd:element ref="ns1:_dlc_Exempt" minOccurs="0"/>
                <xsd:element ref="ns1:_dlc_ExpireDateSaved" minOccurs="0"/>
                <xsd:element ref="ns1:_dlc_ExpireDate" minOccurs="0"/>
                <xsd:element ref="ns4:IconOverlay" minOccurs="0"/>
                <xsd:element ref="ns2:pc54c46d1f0a4376a2b49fcb6efdc9e5" minOccurs="0"/>
                <xsd:element ref="ns6:ParentListItemID" minOccurs="0"/>
                <xsd:element ref="ns2:h48a418faa47446b945879d7596f6499" minOccurs="0"/>
                <xsd:element ref="ns7: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2c5bdfd5-92fd-4280-aa3e-1cb227aa9653" elementFormDefault="qualified">
    <xsd:import namespace="http://schemas.microsoft.com/office/2006/documentManagement/types"/>
    <xsd:import namespace="http://schemas.microsoft.com/office/infopath/2007/PartnerControls"/>
    <xsd:element name="o3a06977fe844c3db2132313dc460602" ma:index="8" ma:taxonomy="true" ma:internalName="o3a06977fe844c3db2132313dc460602" ma:taxonomyFieldName="SecurityClassification" ma:displayName="Security Classification" ma:readOnly="false" ma:fieldId="{83a06977-fe84-4c3d-b213-2313dc460602}" ma:sspId="d40f951a-0e91-4979-b35b-8d7b343b6be0" ma:termSetId="3d3594da-daa1-466a-80e6-3315e73f532c" ma:anchorId="00000000-0000-0000-0000-000000000000" ma:open="false" ma:isKeyword="false">
      <xsd:complexType>
        <xsd:sequence>
          <xsd:element ref="pc:Terms" minOccurs="0" maxOccurs="1"/>
        </xsd:sequence>
      </xsd:complexType>
    </xsd:element>
    <xsd:element name="TaxCatchAll" ma:index="9" nillable="true" ma:displayName="Taxonomy Catch All Column" ma:description="" ma:hidden="true" ma:list="{224f2da9-0d13-4a64-9c37-4e999abf3a50}" ma:internalName="TaxCatchAll" ma:showField="CatchAllData" ma:web="2c5bdfd5-92fd-4280-aa3e-1cb227aa965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description="" ma:hidden="true" ma:list="{224f2da9-0d13-4a64-9c37-4e999abf3a50}" ma:internalName="TaxCatchAllLabel" ma:readOnly="true" ma:showField="CatchAllDataLabel" ma:web="2c5bdfd5-92fd-4280-aa3e-1cb227aa9653">
      <xsd:complexType>
        <xsd:complexContent>
          <xsd:extension base="dms:MultiChoiceLookup">
            <xsd:sequence>
              <xsd:element name="Value" type="dms:Lookup" maxOccurs="unbounded" minOccurs="0" nillable="true"/>
            </xsd:sequence>
          </xsd:extension>
        </xsd:complexContent>
      </xsd:complexType>
    </xsd:element>
    <xsd:element name="a2ecf41d8355489e904c4f363828f1b7" ma:index="12" nillable="true" ma:taxonomy="true" ma:internalName="a2ecf41d8355489e904c4f363828f1b7" ma:taxonomyFieldName="SecurityCaveat" ma:displayName="Security Caveat" ma:fieldId="{a2ecf41d-8355-489e-904c-4f363828f1b7}" ma:taxonomyMulti="true" ma:sspId="d40f951a-0e91-4979-b35b-8d7b343b6be0" ma:termSetId="409c3a70-087d-40a9-afa0-b3994a4d50ea" ma:anchorId="00000000-0000-0000-0000-000000000000" ma:open="false" ma:isKeyword="false">
      <xsd:complexType>
        <xsd:sequence>
          <xsd:element ref="pc:Terms" minOccurs="0" maxOccurs="1"/>
        </xsd:sequence>
      </xsd:complexType>
    </xsd:element>
    <xsd:element name="IsCoveringDocument" ma:index="14" nillable="true" ma:displayName="Is Covering Document" ma:description="" ma:internalName="IsCoveringDocument">
      <xsd:simpleType>
        <xsd:restriction base="dms:Boolean"/>
      </xsd:simpleType>
    </xsd:element>
    <xsd:element name="m7d8bdf464cb42f0a3c3d39d31c82072" ma:index="15" nillable="true" ma:taxonomy="true" ma:internalName="m7d8bdf464cb42f0a3c3d39d31c82072" ma:taxonomyFieldName="CoveringClassification" ma:displayName="Covering Classification" ma:fieldId="{67d8bdf4-64cb-42f0-a3c3-d39d31c82072}" ma:sspId="d40f951a-0e91-4979-b35b-8d7b343b6be0" ma:termSetId="f06ce1cc-308f-4641-8c53-cc95e26232f1" ma:anchorId="00000000-0000-0000-0000-000000000000" ma:open="false" ma:isKeyword="false">
      <xsd:complexType>
        <xsd:sequence>
          <xsd:element ref="pc:Terms" minOccurs="0" maxOccurs="1"/>
        </xsd:sequence>
      </xsd:complexType>
    </xsd:element>
    <xsd:element name="AuthorDivisionPost" ma:index="17" nillable="true" ma:displayName="Author Division/Post" ma:description="Division/Post of document author populated by workflow" ma:internalName="AuthorDivisionPost">
      <xsd:simpleType>
        <xsd:restriction base="dms:Text"/>
      </xsd:simpleType>
    </xsd:element>
    <xsd:element name="l5baa22ceebd46ea8e3732e81be971e4" ma:index="19" nillable="true" ma:taxonomy="true" ma:internalName="l5baa22ceebd46ea8e3732e81be971e4" ma:taxonomyFieldName="Topic" ma:displayName="Topic" ma:indexed="true" ma:default="" ma:fieldId="{55baa22c-eebd-46ea-8e37-32e81be971e4}" ma:sspId="d40f951a-0e91-4979-b35b-8d7b343b6be0" ma:termSetId="911a107b-8c42-41a9-822a-8c50bc407163" ma:anchorId="bcf84a5d-3dc0-4f2b-a25d-dc75f24c662d" ma:open="false" ma:isKeyword="false">
      <xsd:complexType>
        <xsd:sequence>
          <xsd:element ref="pc:Terms" minOccurs="0" maxOccurs="1"/>
        </xsd:sequence>
      </xsd:complexType>
    </xsd:element>
    <xsd:element name="RelatedDocuments" ma:index="21" nillable="true" ma:displayName="Related Documents" ma:description="" ma:internalName="RelatedDocuments">
      <xsd:simpleType>
        <xsd:restriction base="dms:Note"/>
      </xsd:simpleType>
    </xsd:element>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pc54c46d1f0a4376a2b49fcb6efdc9e5" ma:index="32" nillable="true" ma:taxonomy="true" ma:internalName="pc54c46d1f0a4376a2b49fcb6efdc9e5" ma:taxonomyFieldName="APEC_x0020_Year" ma:displayName="APEC Year" ma:default="" ma:fieldId="{9c54c46d-1f0a-4376-a2b4-9fcb6efdc9e5}" ma:sspId="d40f951a-0e91-4979-b35b-8d7b343b6be0" ma:termSetId="911a107b-8c42-41a9-822a-8c50bc407163" ma:anchorId="d03770ac-b8ce-46af-942c-daf27259bd5c" ma:open="false" ma:isKeyword="false">
      <xsd:complexType>
        <xsd:sequence>
          <xsd:element ref="pc:Terms" minOccurs="0" maxOccurs="1"/>
        </xsd:sequence>
      </xsd:complexType>
    </xsd:element>
    <xsd:element name="h48a418faa47446b945879d7596f6499" ma:index="35" nillable="true" ma:taxonomy="true" ma:internalName="h48a418faa47446b945879d7596f6499" ma:taxonomyFieldName="Country" ma:displayName="Country" ma:fieldId="{148a418f-aa47-446b-9458-79d7596f6499}" ma:sspId="d40f951a-0e91-4979-b35b-8d7b343b6be0" ma:termSetId="607fe63a-bfa9-4ce3-a5e8-87100690600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4b63ce-5fd2-4315-88ed-12cad2dd2528" elementFormDefault="qualified">
    <xsd:import namespace="http://schemas.microsoft.com/office/2006/documentManagement/types"/>
    <xsd:import namespace="http://schemas.microsoft.com/office/infopath/2007/PartnerControls"/>
    <xsd:element name="ParentListItemID" ma:index="33" nillable="true" ma:displayName="ParentListItemID" ma:hidden="true" ma:internalName="ParentListItemID"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287302-ada9-457c-b712-89de1210b3f2" elementFormDefault="qualified">
    <xsd:import namespace="http://schemas.microsoft.com/office/2006/documentManagement/types"/>
    <xsd:import namespace="http://schemas.microsoft.com/office/infopath/2007/PartnerControls"/>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18"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0CDF3F-4F71-470B-9B77-87F93686F2C0}"/>
</file>

<file path=customXml/itemProps2.xml><?xml version="1.0" encoding="utf-8"?>
<ds:datastoreItem xmlns:ds="http://schemas.openxmlformats.org/officeDocument/2006/customXml" ds:itemID="{26E48116-9DA1-41E0-98EB-0FCE48289F4E}"/>
</file>

<file path=customXml/itemProps3.xml><?xml version="1.0" encoding="utf-8"?>
<ds:datastoreItem xmlns:ds="http://schemas.openxmlformats.org/officeDocument/2006/customXml" ds:itemID="{F24DC575-C478-4968-9127-6AA64FC8566D}"/>
</file>

<file path=customXml/itemProps4.xml><?xml version="1.0" encoding="utf-8"?>
<ds:datastoreItem xmlns:ds="http://schemas.openxmlformats.org/officeDocument/2006/customXml" ds:itemID="{BEC1533E-B89F-4262-9EA6-45F446EF47C9}">
  <ds:schemaRefs>
    <ds:schemaRef ds:uri="http://schemas.microsoft.com/office/2006/metadata/customXsn"/>
  </ds:schemaRefs>
</ds:datastoreItem>
</file>

<file path=customXml/itemProps5.xml><?xml version="1.0" encoding="utf-8"?>
<ds:datastoreItem xmlns:ds="http://schemas.openxmlformats.org/officeDocument/2006/customXml" ds:itemID="{26E48116-9DA1-41E0-98EB-0FCE48289F4E}">
  <ds:schemaRefs>
    <ds:schemaRef ds:uri="http://schemas.microsoft.com/sharepoint/v3/contenttype/forms"/>
  </ds:schemaRefs>
</ds:datastoreItem>
</file>

<file path=customXml/itemProps6.xml><?xml version="1.0" encoding="utf-8"?>
<ds:datastoreItem xmlns:ds="http://schemas.openxmlformats.org/officeDocument/2006/customXml" ds:itemID="{7DE89AF2-1F0E-41EC-9BE1-8342B0A69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c5bdfd5-92fd-4280-aa3e-1cb227aa9653"/>
    <ds:schemaRef ds:uri="http://schemas.microsoft.com/sharepoint/v4"/>
    <ds:schemaRef ds:uri="c04b63ce-5fd2-4315-88ed-12cad2dd2528"/>
    <ds:schemaRef ds:uri="76287302-ada9-457c-b712-89de1210b3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729</Words>
  <Characters>4157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New Zealand Environmental Services Phase 2 Monitoring Report 2020</vt:lpstr>
    </vt:vector>
  </TitlesOfParts>
  <Company/>
  <LinksUpToDate>false</LinksUpToDate>
  <CharactersWithSpaces>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Zealand Environmental Services Phase 2 Monitoring Report 2020</dc:title>
  <dc:subject/>
  <dc:creator>Daniel Simson</dc:creator>
  <cp:keywords/>
  <dc:description/>
  <cp:lastModifiedBy>Lucy Phua</cp:lastModifiedBy>
  <cp:revision>6</cp:revision>
  <dcterms:created xsi:type="dcterms:W3CDTF">2020-10-29T23:54:00Z</dcterms:created>
  <dcterms:modified xsi:type="dcterms:W3CDTF">2020-11-02T03:32:00Z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0x01010043F277E9ABF0DF43B7BCADE5CBBEF6F1</vt:lpwstr>
  </property>
  <property fmtid="{D5CDD505-2E9C-101B-9397-08002B2CF9AE}" pid="3" name="_dlc_policyId">
    <vt:lpwstr>0x01010077AA9D1CFFA240DC80DAD99CA5F5CD00|187180703</vt:lpwstr>
  </property>
  <property fmtid="{D5CDD505-2E9C-101B-9397-08002B2CF9AE}" pid="4" name="ItemRetentionFormula">
    <vt:lpwstr>&lt;formula id="Microsoft.Office.RecordsManagement.PolicyFeatures.Expiration.Formula.BuiltIn"&gt;&lt;number&gt;18&lt;/number&gt;&lt;property&gt;Modified&lt;/property&gt;&lt;propertyId&gt;28cf69c5-fa48-462a-b5cd-27b6f9d2bd5f&lt;/propertyId&gt;&lt;period&gt;months&lt;/period&gt;&lt;/formula&gt;</vt:lpwstr>
  </property>
  <property fmtid="{D5CDD505-2E9C-101B-9397-08002B2CF9AE}" pid="5" name="_dlc_DocIdItemGuid">
    <vt:lpwstr>85101b1a-d0ad-45f4-9a7b-cb86aa45dbb5</vt:lpwstr>
  </property>
  <property fmtid="{D5CDD505-2E9C-101B-9397-08002B2CF9AE}" pid="6" name="Economy">
    <vt:lpwstr/>
  </property>
  <property fmtid="{D5CDD505-2E9C-101B-9397-08002B2CF9AE}" pid="7" name="lefa42bbc10543f1bf2031828a19ba23">
    <vt:lpwstr/>
  </property>
  <property fmtid="{D5CDD505-2E9C-101B-9397-08002B2CF9AE}" pid="8" name="Topic">
    <vt:lpwstr/>
  </property>
  <property fmtid="{D5CDD505-2E9C-101B-9397-08002B2CF9AE}" pid="9" name="SecurityClassification">
    <vt:lpwstr>1;#UNCLASSIFIED|738a72fd-0042-476f-991b-551c05ade48c</vt:lpwstr>
  </property>
  <property fmtid="{D5CDD505-2E9C-101B-9397-08002B2CF9AE}" pid="10" name="CoveringClassification">
    <vt:lpwstr/>
  </property>
  <property fmtid="{D5CDD505-2E9C-101B-9397-08002B2CF9AE}" pid="11" name="Country">
    <vt:lpwstr/>
  </property>
  <property fmtid="{D5CDD505-2E9C-101B-9397-08002B2CF9AE}" pid="12" name="SecurityCaveat">
    <vt:lpwstr/>
  </property>
  <property fmtid="{D5CDD505-2E9C-101B-9397-08002B2CF9AE}" pid="13" name="APEC Year">
    <vt:lpwstr/>
  </property>
  <property fmtid="{D5CDD505-2E9C-101B-9397-08002B2CF9AE}" pid="14" name="Annex">
    <vt:lpwstr/>
  </property>
  <property fmtid="{D5CDD505-2E9C-101B-9397-08002B2CF9AE}" pid="15" name="a0e9220ceeca4f4da0a3ad86820aee3d">
    <vt:lpwstr/>
  </property>
  <property fmtid="{D5CDD505-2E9C-101B-9397-08002B2CF9AE}" pid="16" name="RecordPoint_WorkflowType">
    <vt:lpwstr>ActiveSubmitStub</vt:lpwstr>
  </property>
  <property fmtid="{D5CDD505-2E9C-101B-9397-08002B2CF9AE}" pid="17" name="RecordPoint_ActiveItemWebId">
    <vt:lpwstr>{a95d9e39-d2d1-492d-a1b3-d80330ed65e8}</vt:lpwstr>
  </property>
  <property fmtid="{D5CDD505-2E9C-101B-9397-08002B2CF9AE}" pid="18" name="RecordPoint_ActiveItemSiteId">
    <vt:lpwstr>{87289d67-d1bc-4b29-9e8a-971043db751e}</vt:lpwstr>
  </property>
  <property fmtid="{D5CDD505-2E9C-101B-9397-08002B2CF9AE}" pid="19" name="RecordPoint_ActiveItemListId">
    <vt:lpwstr>{d00e8116-e869-431c-b5ce-2bb441d1677e}</vt:lpwstr>
  </property>
  <property fmtid="{D5CDD505-2E9C-101B-9397-08002B2CF9AE}" pid="20" name="RecordPoint_ActiveItemUniqueId">
    <vt:lpwstr>{85101b1a-d0ad-45f4-9a7b-cb86aa45dbb5}</vt:lpwstr>
  </property>
  <property fmtid="{D5CDD505-2E9C-101B-9397-08002B2CF9AE}" pid="21" name="RecordPoint_SubmissionDate">
    <vt:lpwstr/>
  </property>
  <property fmtid="{D5CDD505-2E9C-101B-9397-08002B2CF9AE}" pid="22" name="RecordPoint_RecordNumberSubmitted">
    <vt:lpwstr>R0000777188</vt:lpwstr>
  </property>
  <property fmtid="{D5CDD505-2E9C-101B-9397-08002B2CF9AE}" pid="23" name="RecordPoint_RecordFormat">
    <vt:lpwstr/>
  </property>
  <property fmtid="{D5CDD505-2E9C-101B-9397-08002B2CF9AE}" pid="24" name="RecordPoint_ActiveItemMoved">
    <vt:lpwstr/>
  </property>
  <property fmtid="{D5CDD505-2E9C-101B-9397-08002B2CF9AE}" pid="25" name="RecordPoint_SubmissionCompleted">
    <vt:lpwstr>2020-11-02T12:31:40.7877775+13:00</vt:lpwstr>
  </property>
  <property fmtid="{D5CDD505-2E9C-101B-9397-08002B2CF9AE}" pid="26" name="o3a06977fe844c3db2132313dc460602">
    <vt:lpwstr>UNCLASSIFIED738a72fd-0042-476f-991b-551c05ade48c</vt:lpwstr>
  </property>
  <property fmtid="{D5CDD505-2E9C-101B-9397-08002B2CF9AE}" pid="29" name="l5baa22ceebd46ea8e3732e81be971e4">
    <vt:lpwstr/>
  </property>
  <property fmtid="{D5CDD505-2E9C-101B-9397-08002B2CF9AE}" pid="31" name="m7d8bdf464cb42f0a3c3d39d31c82072">
    <vt:lpwstr/>
  </property>
  <property fmtid="{D5CDD505-2E9C-101B-9397-08002B2CF9AE}" pid="32" name="_dlc_DocId">
    <vt:lpwstr>ECON-241-944</vt:lpwstr>
  </property>
  <property fmtid="{D5CDD505-2E9C-101B-9397-08002B2CF9AE}" pid="33" name="pc54c46d1f0a4376a2b49fcb6efdc9e5">
    <vt:lpwstr/>
  </property>
  <property fmtid="{D5CDD505-2E9C-101B-9397-08002B2CF9AE}" pid="34" name="TaxCatchAll">
    <vt:lpwstr>1</vt:lpwstr>
  </property>
  <property fmtid="{D5CDD505-2E9C-101B-9397-08002B2CF9AE}" pid="36" name="_dlc_DocIdUrl">
    <vt:lpwstr>http://o-wln-gdm/Functions/EconomicandTrade/GlobalRelations/apec/_layouts/15/DocIdRedir.aspx?ID=ECON-241-944ECON-241-944</vt:lpwstr>
  </property>
  <property fmtid="{D5CDD505-2E9C-101B-9397-08002B2CF9AE}" pid="37" name="h48a418faa47446b945879d7596f6499">
    <vt:lpwstr/>
  </property>
  <property fmtid="{D5CDD505-2E9C-101B-9397-08002B2CF9AE}" pid="38" name="a2ecf41d8355489e904c4f363828f1b7">
    <vt:lpwstr/>
  </property>
  <property fmtid="{D5CDD505-2E9C-101B-9397-08002B2CF9AE}" pid="39" name="IsCoveringDocument">
    <vt:lpwstr>false</vt:lpwstr>
  </property>
  <property fmtid="{D5CDD505-2E9C-101B-9397-08002B2CF9AE}" pid="40" name="_dlc_ExpireDate">
    <vt:lpwstr>2022-05-02T00:30:54+00:00</vt:lpwstr>
  </property>
</Properties>
</file>