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6DCFF" w14:textId="77777777" w:rsidR="00176C27" w:rsidRPr="00341971" w:rsidRDefault="00176C27" w:rsidP="009E28EA">
      <w:pPr>
        <w:pStyle w:val="Heading2"/>
        <w:spacing w:after="120"/>
        <w:jc w:val="center"/>
      </w:pPr>
      <w:bookmarkStart w:id="0" w:name="_Toc321655879"/>
      <w:bookmarkStart w:id="1" w:name="_Toc518645034"/>
      <w:r w:rsidRPr="00295875">
        <w:t>APEC Self-Funded</w:t>
      </w:r>
      <w:r w:rsidRPr="00341971">
        <w:t xml:space="preserve"> Project Proposal</w:t>
      </w:r>
      <w:bookmarkEnd w:id="0"/>
      <w:bookmarkEnd w:id="1"/>
    </w:p>
    <w:p w14:paraId="5784B056" w14:textId="77777777" w:rsidR="00176C27" w:rsidRPr="00783CE6" w:rsidRDefault="00176C27" w:rsidP="00176C27">
      <w:pPr>
        <w:spacing w:after="0"/>
        <w:contextualSpacing/>
        <w:jc w:val="center"/>
        <w:rPr>
          <w:rStyle w:val="Run-inheading"/>
          <w:rFonts w:ascii="Arial" w:hAnsi="Arial" w:cs="Arial"/>
          <w:b w:val="0"/>
          <w:sz w:val="8"/>
          <w:szCs w:val="8"/>
        </w:rPr>
      </w:pPr>
    </w:p>
    <w:tbl>
      <w:tblPr>
        <w:tblW w:w="5700" w:type="pct"/>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3252"/>
        <w:gridCol w:w="7026"/>
      </w:tblGrid>
      <w:tr w:rsidR="00176C27" w:rsidRPr="009F4734" w14:paraId="42E90A90" w14:textId="77777777" w:rsidTr="00F444CE">
        <w:trPr>
          <w:trHeight w:val="841"/>
        </w:trPr>
        <w:tc>
          <w:tcPr>
            <w:tcW w:w="1582" w:type="pct"/>
            <w:shd w:val="pct15" w:color="auto" w:fill="auto"/>
          </w:tcPr>
          <w:p w14:paraId="186DC390" w14:textId="77777777" w:rsidR="00176C27" w:rsidRPr="009F4734" w:rsidRDefault="00176C27" w:rsidP="00597B2C">
            <w:pPr>
              <w:pStyle w:val="APECForm"/>
              <w:spacing w:before="0" w:after="0" w:line="240" w:lineRule="auto"/>
              <w:contextualSpacing/>
              <w:jc w:val="right"/>
              <w:rPr>
                <w:rFonts w:cs="Arial"/>
                <w:lang w:val="en-US"/>
              </w:rPr>
            </w:pPr>
            <w:r w:rsidRPr="009F4734">
              <w:rPr>
                <w:rFonts w:cs="Arial"/>
                <w:b/>
                <w:lang w:val="en-US"/>
              </w:rPr>
              <w:t>Project Title:</w:t>
            </w:r>
          </w:p>
        </w:tc>
        <w:tc>
          <w:tcPr>
            <w:tcW w:w="3418" w:type="pct"/>
          </w:tcPr>
          <w:p w14:paraId="45F42981" w14:textId="77777777" w:rsidR="00176C27" w:rsidRPr="00F32CBF" w:rsidRDefault="0098304C" w:rsidP="0098304C">
            <w:pPr>
              <w:pStyle w:val="APECForm"/>
              <w:tabs>
                <w:tab w:val="clear" w:pos="2880"/>
                <w:tab w:val="clear" w:pos="5760"/>
                <w:tab w:val="left" w:pos="1356"/>
              </w:tabs>
              <w:spacing w:before="0" w:after="0" w:line="240" w:lineRule="auto"/>
              <w:contextualSpacing/>
              <w:rPr>
                <w:rFonts w:cs="Arial"/>
                <w:b/>
                <w:lang w:val="id-ID"/>
              </w:rPr>
            </w:pPr>
            <w:r w:rsidRPr="00F32CBF">
              <w:rPr>
                <w:rFonts w:cs="Arial"/>
                <w:b/>
                <w:lang w:val="id-ID"/>
              </w:rPr>
              <w:t xml:space="preserve">Self-funded </w:t>
            </w:r>
            <w:r w:rsidR="00DB09DB" w:rsidRPr="00F32CBF">
              <w:rPr>
                <w:rFonts w:cs="Arial"/>
                <w:b/>
                <w:lang w:val="id-ID"/>
              </w:rPr>
              <w:t xml:space="preserve">of </w:t>
            </w:r>
            <w:bookmarkStart w:id="2" w:name="_GoBack"/>
            <w:r w:rsidRPr="007F1082">
              <w:rPr>
                <w:rFonts w:cs="Arial"/>
                <w:lang w:val="id-ID"/>
              </w:rPr>
              <w:t>Trade Policy Dialogue (T</w:t>
            </w:r>
            <w:r w:rsidRPr="007F1082">
              <w:rPr>
                <w:rFonts w:cs="Arial"/>
                <w:lang w:val="en-US"/>
              </w:rPr>
              <w:t>PD)</w:t>
            </w:r>
            <w:r w:rsidRPr="007F1082">
              <w:rPr>
                <w:rFonts w:cs="Arial"/>
                <w:lang w:val="id-ID"/>
              </w:rPr>
              <w:t xml:space="preserve"> on Understanding Non-Tariff Measures on Agriculture, Forestry and Fisheries Sectors to Enhance </w:t>
            </w:r>
            <w:r w:rsidRPr="007F1082">
              <w:rPr>
                <w:rFonts w:cs="Arial"/>
                <w:lang w:val="en-US"/>
              </w:rPr>
              <w:t xml:space="preserve">Trade to Improve </w:t>
            </w:r>
            <w:r w:rsidRPr="007F1082">
              <w:rPr>
                <w:rFonts w:cs="Arial"/>
                <w:lang w:val="id-ID"/>
              </w:rPr>
              <w:t>Rural Development and Poverty Alleviation in the Asia Pacific Region</w:t>
            </w:r>
            <w:bookmarkEnd w:id="2"/>
          </w:p>
        </w:tc>
      </w:tr>
      <w:tr w:rsidR="00176C27" w:rsidRPr="009F4734" w14:paraId="0F643923"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014701D8" w14:textId="77777777" w:rsidR="00176C27" w:rsidRPr="00F61B60" w:rsidRDefault="00176C27" w:rsidP="00597B2C">
            <w:pPr>
              <w:pStyle w:val="APECForm"/>
              <w:spacing w:before="0" w:after="0" w:line="240" w:lineRule="auto"/>
              <w:contextualSpacing/>
              <w:jc w:val="right"/>
              <w:rPr>
                <w:rFonts w:cs="Arial"/>
                <w:b/>
                <w:lang w:val="en-US"/>
              </w:rPr>
            </w:pPr>
            <w:r w:rsidRPr="00F61B60">
              <w:rPr>
                <w:rFonts w:cs="Arial"/>
                <w:b/>
                <w:lang w:val="en-US"/>
              </w:rPr>
              <w:t xml:space="preserve">Project Number </w:t>
            </w:r>
          </w:p>
          <w:p w14:paraId="1C1E728B" w14:textId="77777777" w:rsidR="00176C27" w:rsidRPr="00783CE6" w:rsidRDefault="00176C27" w:rsidP="00597B2C">
            <w:pPr>
              <w:pStyle w:val="APECForm"/>
              <w:spacing w:before="0" w:after="0" w:line="240" w:lineRule="auto"/>
              <w:contextualSpacing/>
              <w:jc w:val="right"/>
              <w:rPr>
                <w:rFonts w:cs="Arial"/>
                <w:b/>
                <w:sz w:val="16"/>
                <w:szCs w:val="16"/>
                <w:lang w:val="en-US"/>
              </w:rPr>
            </w:pPr>
            <w:r w:rsidRPr="00783CE6">
              <w:rPr>
                <w:rFonts w:cs="Arial"/>
                <w:b/>
                <w:sz w:val="16"/>
                <w:szCs w:val="16"/>
                <w:lang w:val="en-US"/>
              </w:rPr>
              <w:t>(Assigned by Secretariat):</w:t>
            </w:r>
          </w:p>
        </w:tc>
        <w:tc>
          <w:tcPr>
            <w:tcW w:w="3418" w:type="pct"/>
            <w:tcBorders>
              <w:top w:val="single" w:sz="4" w:space="0" w:color="auto"/>
              <w:left w:val="single" w:sz="4" w:space="0" w:color="auto"/>
              <w:bottom w:val="single" w:sz="4" w:space="0" w:color="auto"/>
              <w:right w:val="single" w:sz="4" w:space="0" w:color="auto"/>
            </w:tcBorders>
          </w:tcPr>
          <w:p w14:paraId="571D0561" w14:textId="04CFB58F" w:rsidR="00176C27" w:rsidRPr="00F32CBF" w:rsidRDefault="00F32CBF" w:rsidP="00597B2C">
            <w:pPr>
              <w:pStyle w:val="APECForm"/>
              <w:spacing w:before="0" w:after="0" w:line="240" w:lineRule="auto"/>
              <w:contextualSpacing/>
              <w:rPr>
                <w:rFonts w:cs="Arial"/>
                <w:b/>
                <w:lang w:val="en-US"/>
              </w:rPr>
            </w:pPr>
            <w:r w:rsidRPr="00F32CBF">
              <w:rPr>
                <w:rFonts w:cs="Arial"/>
                <w:b/>
                <w:lang w:val="en-US"/>
              </w:rPr>
              <w:t>CTI 07 2019S</w:t>
            </w:r>
          </w:p>
        </w:tc>
      </w:tr>
      <w:tr w:rsidR="00176C27" w:rsidRPr="009F4734" w14:paraId="6FA5D088"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12F0BC40" w14:textId="77777777" w:rsidR="00176C27" w:rsidRPr="00B52ECF" w:rsidRDefault="00176C27" w:rsidP="00597B2C">
            <w:pPr>
              <w:pStyle w:val="APECForm"/>
              <w:spacing w:before="0" w:after="0" w:line="240" w:lineRule="auto"/>
              <w:contextualSpacing/>
              <w:jc w:val="right"/>
              <w:rPr>
                <w:rFonts w:cs="Arial"/>
                <w:b/>
                <w:szCs w:val="20"/>
                <w:lang w:val="en-US"/>
              </w:rPr>
            </w:pPr>
            <w:r w:rsidRPr="00B52ECF">
              <w:rPr>
                <w:rFonts w:cs="Arial"/>
                <w:b/>
                <w:szCs w:val="20"/>
                <w:lang w:val="en-US"/>
              </w:rPr>
              <w:t xml:space="preserve">Committee /  </w:t>
            </w:r>
          </w:p>
          <w:p w14:paraId="38729022" w14:textId="77777777" w:rsidR="00176C27" w:rsidRPr="00341971" w:rsidRDefault="00176C27" w:rsidP="00597B2C">
            <w:pPr>
              <w:pStyle w:val="APECForm"/>
              <w:spacing w:before="0" w:after="0" w:line="240" w:lineRule="auto"/>
              <w:contextualSpacing/>
              <w:jc w:val="right"/>
              <w:rPr>
                <w:rFonts w:cs="Arial"/>
                <w:lang w:val="en-US"/>
              </w:rPr>
            </w:pPr>
            <w:r w:rsidRPr="006E3C03">
              <w:rPr>
                <w:rFonts w:cs="Arial"/>
                <w:b/>
                <w:szCs w:val="20"/>
                <w:lang w:val="en-US"/>
              </w:rPr>
              <w:t>WG / Sub-fora / Task-force:</w:t>
            </w:r>
          </w:p>
        </w:tc>
        <w:tc>
          <w:tcPr>
            <w:tcW w:w="3418" w:type="pct"/>
            <w:tcBorders>
              <w:top w:val="single" w:sz="4" w:space="0" w:color="auto"/>
              <w:left w:val="single" w:sz="4" w:space="0" w:color="auto"/>
              <w:bottom w:val="single" w:sz="4" w:space="0" w:color="auto"/>
              <w:right w:val="single" w:sz="4" w:space="0" w:color="auto"/>
            </w:tcBorders>
          </w:tcPr>
          <w:p w14:paraId="1E103AA0" w14:textId="77777777" w:rsidR="00176C27" w:rsidRPr="0098304C" w:rsidRDefault="0098304C" w:rsidP="00597B2C">
            <w:pPr>
              <w:pStyle w:val="APECForm"/>
              <w:spacing w:before="0" w:after="0" w:line="240" w:lineRule="auto"/>
              <w:contextualSpacing/>
              <w:rPr>
                <w:rFonts w:cs="Arial"/>
                <w:b/>
                <w:lang w:val="id-ID"/>
              </w:rPr>
            </w:pPr>
            <w:r>
              <w:rPr>
                <w:rFonts w:cs="Arial"/>
                <w:lang w:val="id-ID"/>
              </w:rPr>
              <w:t>Committee on Trade and Investment (CTI)</w:t>
            </w:r>
          </w:p>
        </w:tc>
      </w:tr>
      <w:tr w:rsidR="00176C27" w:rsidRPr="009F4734" w14:paraId="0F671770"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473DEB64" w14:textId="77777777" w:rsidR="00176C27" w:rsidRPr="00295875" w:rsidRDefault="00176C27" w:rsidP="00597B2C">
            <w:pPr>
              <w:pStyle w:val="APECForm"/>
              <w:spacing w:before="0" w:after="0" w:line="240" w:lineRule="auto"/>
              <w:contextualSpacing/>
              <w:jc w:val="right"/>
              <w:rPr>
                <w:rFonts w:cs="Arial"/>
                <w:lang w:val="en-US"/>
              </w:rPr>
            </w:pPr>
            <w:r w:rsidRPr="00F61B60">
              <w:rPr>
                <w:rFonts w:cs="Arial"/>
                <w:b/>
                <w:lang w:val="en-US"/>
              </w:rPr>
              <w:t>Proposing APEC economy:</w:t>
            </w:r>
          </w:p>
        </w:tc>
        <w:tc>
          <w:tcPr>
            <w:tcW w:w="3418" w:type="pct"/>
            <w:tcBorders>
              <w:top w:val="single" w:sz="4" w:space="0" w:color="auto"/>
              <w:left w:val="single" w:sz="4" w:space="0" w:color="auto"/>
              <w:bottom w:val="single" w:sz="4" w:space="0" w:color="auto"/>
              <w:right w:val="single" w:sz="4" w:space="0" w:color="auto"/>
            </w:tcBorders>
          </w:tcPr>
          <w:p w14:paraId="2D7C2A14" w14:textId="77777777" w:rsidR="00176C27" w:rsidRPr="0098304C" w:rsidRDefault="0098304C" w:rsidP="00597B2C">
            <w:pPr>
              <w:pStyle w:val="APECForm"/>
              <w:spacing w:before="0" w:after="0" w:line="240" w:lineRule="auto"/>
              <w:contextualSpacing/>
              <w:rPr>
                <w:rFonts w:cs="Arial"/>
                <w:b/>
                <w:lang w:val="id-ID"/>
              </w:rPr>
            </w:pPr>
            <w:r>
              <w:rPr>
                <w:rFonts w:cs="Arial"/>
                <w:lang w:val="id-ID"/>
              </w:rPr>
              <w:t>Indonesia</w:t>
            </w:r>
          </w:p>
        </w:tc>
      </w:tr>
      <w:tr w:rsidR="00176C27" w:rsidRPr="009F4734" w14:paraId="2A038132"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00FAD2D2" w14:textId="77777777" w:rsidR="00176C27" w:rsidRPr="00F61B60" w:rsidRDefault="00176C27" w:rsidP="00597B2C">
            <w:pPr>
              <w:pStyle w:val="APECForm"/>
              <w:spacing w:before="0" w:after="0" w:line="240" w:lineRule="auto"/>
              <w:contextualSpacing/>
              <w:jc w:val="right"/>
              <w:rPr>
                <w:rFonts w:cs="Arial"/>
                <w:b/>
                <w:lang w:val="en-US"/>
              </w:rPr>
            </w:pPr>
            <w:r w:rsidRPr="00F61B60">
              <w:rPr>
                <w:rFonts w:cs="Arial"/>
                <w:b/>
                <w:lang w:val="en-US"/>
              </w:rPr>
              <w:t>Co-sponsoring economies</w:t>
            </w:r>
            <w:r>
              <w:rPr>
                <w:rFonts w:cs="Arial"/>
                <w:b/>
                <w:lang w:val="en-US"/>
              </w:rPr>
              <w:t xml:space="preserve"> </w:t>
            </w:r>
            <w:r w:rsidRPr="00783CE6">
              <w:rPr>
                <w:rFonts w:cs="Arial"/>
                <w:b/>
                <w:sz w:val="16"/>
                <w:szCs w:val="16"/>
                <w:lang w:val="en-US"/>
              </w:rPr>
              <w:t>(if any)</w:t>
            </w:r>
            <w:r w:rsidRPr="00F61B60">
              <w:rPr>
                <w:rFonts w:cs="Arial"/>
                <w:b/>
                <w:lang w:val="en-US"/>
              </w:rPr>
              <w:t>:</w:t>
            </w:r>
          </w:p>
        </w:tc>
        <w:tc>
          <w:tcPr>
            <w:tcW w:w="3418" w:type="pct"/>
            <w:tcBorders>
              <w:top w:val="single" w:sz="4" w:space="0" w:color="auto"/>
              <w:left w:val="single" w:sz="4" w:space="0" w:color="auto"/>
              <w:bottom w:val="single" w:sz="4" w:space="0" w:color="auto"/>
              <w:right w:val="single" w:sz="4" w:space="0" w:color="auto"/>
            </w:tcBorders>
          </w:tcPr>
          <w:p w14:paraId="31767F6F" w14:textId="77777777" w:rsidR="00176C27" w:rsidRPr="0098304C" w:rsidRDefault="0098304C" w:rsidP="00597B2C">
            <w:pPr>
              <w:pStyle w:val="APECForm"/>
              <w:spacing w:before="0" w:after="0" w:line="240" w:lineRule="auto"/>
              <w:contextualSpacing/>
              <w:rPr>
                <w:rFonts w:cs="Arial"/>
                <w:lang w:val="id-ID"/>
              </w:rPr>
            </w:pPr>
            <w:r>
              <w:rPr>
                <w:rFonts w:cs="Arial"/>
                <w:lang w:val="id-ID"/>
              </w:rPr>
              <w:t>Tbd</w:t>
            </w:r>
          </w:p>
        </w:tc>
      </w:tr>
      <w:tr w:rsidR="00176C27" w:rsidRPr="009F4734" w14:paraId="1C315492"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63801F29" w14:textId="77777777" w:rsidR="00176C27" w:rsidRPr="00295875" w:rsidRDefault="00176C27" w:rsidP="00597B2C">
            <w:pPr>
              <w:pStyle w:val="APECForm"/>
              <w:spacing w:before="0" w:after="0" w:line="240" w:lineRule="auto"/>
              <w:contextualSpacing/>
              <w:jc w:val="right"/>
              <w:rPr>
                <w:rFonts w:cs="Arial"/>
                <w:lang w:val="en-US"/>
              </w:rPr>
            </w:pPr>
            <w:r w:rsidRPr="00F61B60">
              <w:rPr>
                <w:rFonts w:cs="Arial"/>
                <w:b/>
                <w:lang w:val="en-US"/>
              </w:rPr>
              <w:t>Date approved by fora:</w:t>
            </w:r>
            <w:r w:rsidRPr="00295875">
              <w:rPr>
                <w:rFonts w:cs="Arial"/>
                <w:lang w:val="en-US"/>
              </w:rPr>
              <w:t xml:space="preserve">  </w:t>
            </w:r>
          </w:p>
        </w:tc>
        <w:tc>
          <w:tcPr>
            <w:tcW w:w="3418" w:type="pct"/>
            <w:tcBorders>
              <w:top w:val="single" w:sz="4" w:space="0" w:color="auto"/>
              <w:left w:val="single" w:sz="4" w:space="0" w:color="auto"/>
              <w:bottom w:val="single" w:sz="4" w:space="0" w:color="auto"/>
              <w:right w:val="single" w:sz="4" w:space="0" w:color="auto"/>
            </w:tcBorders>
          </w:tcPr>
          <w:p w14:paraId="45384EBC" w14:textId="2F74ED4A" w:rsidR="00176C27" w:rsidRPr="009F4734" w:rsidRDefault="00176C27" w:rsidP="00597B2C">
            <w:pPr>
              <w:pStyle w:val="APECForm"/>
              <w:spacing w:before="0" w:after="0" w:line="240" w:lineRule="auto"/>
              <w:contextualSpacing/>
              <w:rPr>
                <w:rFonts w:cs="Arial"/>
                <w:b/>
                <w:lang w:val="en-US"/>
              </w:rPr>
            </w:pPr>
          </w:p>
        </w:tc>
      </w:tr>
      <w:tr w:rsidR="00176C27" w:rsidRPr="009F4734" w14:paraId="3ADCBBCE"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2B862973" w14:textId="77777777" w:rsidR="00176C27" w:rsidRPr="00F61B60" w:rsidRDefault="00176C27" w:rsidP="00597B2C">
            <w:pPr>
              <w:pStyle w:val="APECForm"/>
              <w:spacing w:before="0" w:after="0" w:line="240" w:lineRule="auto"/>
              <w:contextualSpacing/>
              <w:jc w:val="right"/>
              <w:rPr>
                <w:rFonts w:cs="Arial"/>
                <w:b/>
                <w:lang w:val="en-US"/>
              </w:rPr>
            </w:pPr>
            <w:r w:rsidRPr="00F61B60">
              <w:rPr>
                <w:rFonts w:cs="Arial"/>
                <w:b/>
                <w:lang w:val="en-US"/>
              </w:rPr>
              <w:t>Expected start date:</w:t>
            </w:r>
          </w:p>
        </w:tc>
        <w:tc>
          <w:tcPr>
            <w:tcW w:w="3418" w:type="pct"/>
            <w:tcBorders>
              <w:top w:val="single" w:sz="4" w:space="0" w:color="auto"/>
              <w:left w:val="single" w:sz="4" w:space="0" w:color="auto"/>
              <w:bottom w:val="single" w:sz="4" w:space="0" w:color="auto"/>
              <w:right w:val="single" w:sz="4" w:space="0" w:color="auto"/>
            </w:tcBorders>
          </w:tcPr>
          <w:p w14:paraId="54F0F465" w14:textId="77777777" w:rsidR="00176C27" w:rsidRPr="009F4734" w:rsidRDefault="00274C11" w:rsidP="00C6424B">
            <w:pPr>
              <w:pStyle w:val="APECForm"/>
              <w:spacing w:before="0" w:after="0" w:line="240" w:lineRule="auto"/>
              <w:contextualSpacing/>
              <w:rPr>
                <w:rFonts w:cs="Arial"/>
                <w:lang w:val="en-US"/>
              </w:rPr>
            </w:pPr>
            <w:r>
              <w:rPr>
                <w:rFonts w:cs="Arial"/>
                <w:lang w:val="id-ID"/>
              </w:rPr>
              <w:t>February</w:t>
            </w:r>
            <w:r w:rsidR="001C15C0">
              <w:rPr>
                <w:rFonts w:cs="Arial"/>
                <w:lang w:val="en-US"/>
              </w:rPr>
              <w:t>/</w:t>
            </w:r>
            <w:r w:rsidR="00C6424B">
              <w:rPr>
                <w:rFonts w:cs="Arial"/>
                <w:lang w:val="en-US"/>
              </w:rPr>
              <w:t xml:space="preserve">March </w:t>
            </w:r>
            <w:r w:rsidR="00C6424B" w:rsidRPr="00F32CBF">
              <w:rPr>
                <w:rFonts w:cs="Arial"/>
                <w:color w:val="000000" w:themeColor="text1"/>
                <w:lang w:val="id-ID"/>
              </w:rPr>
              <w:t>2020</w:t>
            </w:r>
            <w:r w:rsidR="00C6424B" w:rsidRPr="00F32CBF">
              <w:rPr>
                <w:rFonts w:cs="Arial"/>
                <w:color w:val="000000" w:themeColor="text1"/>
                <w:lang w:val="en-US"/>
              </w:rPr>
              <w:t xml:space="preserve"> (TBC)</w:t>
            </w:r>
          </w:p>
        </w:tc>
      </w:tr>
      <w:tr w:rsidR="00176C27" w:rsidRPr="009F4734" w14:paraId="3A80A810"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411DA401" w14:textId="77777777" w:rsidR="00176C27" w:rsidRPr="00F61B60" w:rsidRDefault="00176C27" w:rsidP="00597B2C">
            <w:pPr>
              <w:pStyle w:val="APECForm"/>
              <w:spacing w:before="0" w:after="0" w:line="240" w:lineRule="auto"/>
              <w:contextualSpacing/>
              <w:jc w:val="right"/>
              <w:rPr>
                <w:rFonts w:cs="Arial"/>
                <w:b/>
                <w:lang w:val="en-US"/>
              </w:rPr>
            </w:pPr>
            <w:r>
              <w:rPr>
                <w:rFonts w:cs="Arial"/>
                <w:b/>
                <w:lang w:val="en-US"/>
              </w:rPr>
              <w:t>C</w:t>
            </w:r>
            <w:r w:rsidRPr="00F61B60">
              <w:rPr>
                <w:rFonts w:cs="Arial"/>
                <w:b/>
                <w:lang w:val="en-US"/>
              </w:rPr>
              <w:t>ompletion date:</w:t>
            </w:r>
          </w:p>
        </w:tc>
        <w:tc>
          <w:tcPr>
            <w:tcW w:w="3418" w:type="pct"/>
            <w:tcBorders>
              <w:top w:val="single" w:sz="4" w:space="0" w:color="auto"/>
              <w:left w:val="single" w:sz="4" w:space="0" w:color="auto"/>
              <w:bottom w:val="single" w:sz="4" w:space="0" w:color="auto"/>
              <w:right w:val="single" w:sz="4" w:space="0" w:color="auto"/>
            </w:tcBorders>
          </w:tcPr>
          <w:p w14:paraId="29298FDC" w14:textId="33C00E85" w:rsidR="00176C27" w:rsidRPr="009F4734" w:rsidRDefault="00176C27" w:rsidP="00597B2C">
            <w:pPr>
              <w:pStyle w:val="APECForm"/>
              <w:spacing w:before="0" w:after="0" w:line="240" w:lineRule="auto"/>
              <w:contextualSpacing/>
              <w:rPr>
                <w:rFonts w:cs="Arial"/>
                <w:lang w:val="en-US"/>
              </w:rPr>
            </w:pPr>
          </w:p>
        </w:tc>
      </w:tr>
      <w:tr w:rsidR="00176C27" w:rsidRPr="009F4734" w14:paraId="425ABA36"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5"/>
        </w:trPr>
        <w:tc>
          <w:tcPr>
            <w:tcW w:w="1582" w:type="pct"/>
            <w:tcBorders>
              <w:top w:val="single" w:sz="4" w:space="0" w:color="auto"/>
              <w:left w:val="single" w:sz="4" w:space="0" w:color="auto"/>
              <w:bottom w:val="single" w:sz="4" w:space="0" w:color="auto"/>
              <w:right w:val="single" w:sz="4" w:space="0" w:color="auto"/>
            </w:tcBorders>
            <w:shd w:val="pct15" w:color="auto" w:fill="auto"/>
          </w:tcPr>
          <w:p w14:paraId="74BC500A" w14:textId="77777777" w:rsidR="00176C27" w:rsidRPr="00F61B60" w:rsidRDefault="00176C27" w:rsidP="00597B2C">
            <w:pPr>
              <w:pStyle w:val="APECFormHeadingA"/>
              <w:numPr>
                <w:ilvl w:val="0"/>
                <w:numId w:val="0"/>
              </w:numPr>
              <w:spacing w:before="0" w:after="0" w:line="240" w:lineRule="auto"/>
              <w:jc w:val="right"/>
              <w:rPr>
                <w:rFonts w:cs="Arial"/>
                <w:lang w:val="en-US"/>
              </w:rPr>
            </w:pPr>
            <w:r w:rsidRPr="00F61B60">
              <w:rPr>
                <w:rFonts w:cs="Arial"/>
                <w:lang w:val="en-US"/>
              </w:rPr>
              <w:t>Project summary:</w:t>
            </w:r>
          </w:p>
          <w:p w14:paraId="775794DA" w14:textId="77777777" w:rsidR="00176C27" w:rsidRPr="00783CE6" w:rsidRDefault="00176C27" w:rsidP="00597B2C">
            <w:pPr>
              <w:pStyle w:val="APECFormHeadingA"/>
              <w:numPr>
                <w:ilvl w:val="0"/>
                <w:numId w:val="0"/>
              </w:numPr>
              <w:spacing w:before="0" w:after="0" w:line="240" w:lineRule="auto"/>
              <w:jc w:val="right"/>
              <w:rPr>
                <w:rFonts w:cs="Arial"/>
                <w:sz w:val="8"/>
                <w:szCs w:val="8"/>
                <w:lang w:val="en-US"/>
              </w:rPr>
            </w:pPr>
          </w:p>
          <w:p w14:paraId="75F66DE5" w14:textId="77777777" w:rsidR="00176C27" w:rsidRPr="00783CE6" w:rsidRDefault="00176C27" w:rsidP="00597B2C">
            <w:pPr>
              <w:pStyle w:val="APECFormHeadingA"/>
              <w:numPr>
                <w:ilvl w:val="0"/>
                <w:numId w:val="0"/>
              </w:numPr>
              <w:spacing w:before="0" w:after="0" w:line="240" w:lineRule="auto"/>
              <w:jc w:val="right"/>
              <w:rPr>
                <w:rFonts w:cs="Arial"/>
                <w:sz w:val="18"/>
                <w:szCs w:val="18"/>
                <w:lang w:val="en-US"/>
              </w:rPr>
            </w:pPr>
            <w:r>
              <w:rPr>
                <w:rFonts w:cs="Arial"/>
                <w:sz w:val="18"/>
                <w:szCs w:val="18"/>
                <w:lang w:val="en-US"/>
              </w:rPr>
              <w:t>(</w:t>
            </w:r>
            <w:r w:rsidRPr="00783CE6">
              <w:rPr>
                <w:rFonts w:cs="Arial"/>
                <w:sz w:val="18"/>
                <w:szCs w:val="18"/>
                <w:lang w:val="en-US"/>
              </w:rPr>
              <w:t xml:space="preserve">Describe the project </w:t>
            </w:r>
          </w:p>
          <w:p w14:paraId="09E2F064" w14:textId="77777777" w:rsidR="00176C27" w:rsidRPr="00783CE6" w:rsidRDefault="00176C27" w:rsidP="00597B2C">
            <w:pPr>
              <w:pStyle w:val="APECFormHeadingA"/>
              <w:numPr>
                <w:ilvl w:val="0"/>
                <w:numId w:val="0"/>
              </w:numPr>
              <w:spacing w:before="0" w:after="0" w:line="240" w:lineRule="auto"/>
              <w:jc w:val="right"/>
              <w:rPr>
                <w:rFonts w:cs="Arial"/>
                <w:sz w:val="18"/>
                <w:szCs w:val="18"/>
                <w:lang w:val="en-US"/>
              </w:rPr>
            </w:pPr>
            <w:r w:rsidRPr="00783CE6">
              <w:rPr>
                <w:rFonts w:cs="Arial"/>
                <w:sz w:val="18"/>
                <w:szCs w:val="18"/>
                <w:lang w:val="en-US"/>
              </w:rPr>
              <w:t xml:space="preserve">in under </w:t>
            </w:r>
            <w:r w:rsidRPr="00783CE6">
              <w:rPr>
                <w:rFonts w:cs="Arial"/>
                <w:sz w:val="18"/>
                <w:szCs w:val="18"/>
                <w:u w:val="single"/>
                <w:lang w:val="en-US"/>
              </w:rPr>
              <w:t>150 words</w:t>
            </w:r>
            <w:r w:rsidRPr="00783CE6">
              <w:rPr>
                <w:rFonts w:cs="Arial"/>
                <w:sz w:val="18"/>
                <w:szCs w:val="18"/>
                <w:lang w:val="en-US"/>
              </w:rPr>
              <w:t xml:space="preserve">. </w:t>
            </w:r>
          </w:p>
          <w:p w14:paraId="622CEC17" w14:textId="77777777" w:rsidR="00176C27" w:rsidRPr="00783CE6" w:rsidRDefault="00176C27" w:rsidP="00597B2C">
            <w:pPr>
              <w:pStyle w:val="APECFormHeadingA"/>
              <w:numPr>
                <w:ilvl w:val="0"/>
                <w:numId w:val="0"/>
              </w:numPr>
              <w:spacing w:before="0" w:after="0" w:line="240" w:lineRule="auto"/>
              <w:jc w:val="right"/>
              <w:rPr>
                <w:rFonts w:cs="Arial"/>
                <w:sz w:val="18"/>
                <w:szCs w:val="18"/>
                <w:lang w:val="en-US"/>
              </w:rPr>
            </w:pPr>
            <w:r w:rsidRPr="00783CE6">
              <w:rPr>
                <w:rFonts w:cs="Arial"/>
                <w:sz w:val="18"/>
                <w:szCs w:val="18"/>
                <w:lang w:val="en-US"/>
              </w:rPr>
              <w:t xml:space="preserve">Your summary should include the project topic, goals, planned activities, </w:t>
            </w:r>
          </w:p>
          <w:p w14:paraId="706A1E4C" w14:textId="77777777" w:rsidR="00176C27" w:rsidRPr="009F4734" w:rsidRDefault="00176C27" w:rsidP="00597B2C">
            <w:pPr>
              <w:pStyle w:val="APECFormHeadingA"/>
              <w:numPr>
                <w:ilvl w:val="0"/>
                <w:numId w:val="0"/>
              </w:numPr>
              <w:spacing w:before="0" w:after="0" w:line="240" w:lineRule="auto"/>
              <w:jc w:val="right"/>
              <w:rPr>
                <w:rFonts w:cs="Arial"/>
                <w:szCs w:val="20"/>
                <w:lang w:val="en-US"/>
              </w:rPr>
            </w:pPr>
            <w:r w:rsidRPr="00783CE6">
              <w:rPr>
                <w:rFonts w:cs="Arial"/>
                <w:sz w:val="18"/>
                <w:szCs w:val="18"/>
                <w:lang w:val="en-US"/>
              </w:rPr>
              <w:t>timing and location. You must provide more details information by answering the questions on the next page</w:t>
            </w:r>
            <w:r>
              <w:rPr>
                <w:rFonts w:cs="Arial"/>
                <w:sz w:val="18"/>
                <w:szCs w:val="18"/>
                <w:lang w:val="en-US"/>
              </w:rPr>
              <w:t>)</w:t>
            </w:r>
            <w:r>
              <w:rPr>
                <w:rFonts w:cs="Arial"/>
                <w:szCs w:val="20"/>
                <w:lang w:val="en-US"/>
              </w:rPr>
              <w:t>.</w:t>
            </w:r>
          </w:p>
          <w:p w14:paraId="321931B0" w14:textId="77777777" w:rsidR="00176C27" w:rsidRPr="009F4734" w:rsidRDefault="00176C27" w:rsidP="00597B2C">
            <w:pPr>
              <w:pStyle w:val="APECFormHeadingA"/>
              <w:numPr>
                <w:ilvl w:val="0"/>
                <w:numId w:val="0"/>
              </w:numPr>
              <w:spacing w:before="0" w:after="0" w:line="240" w:lineRule="auto"/>
              <w:rPr>
                <w:rFonts w:cs="Arial"/>
                <w:szCs w:val="20"/>
                <w:lang w:val="en-US"/>
              </w:rPr>
            </w:pPr>
          </w:p>
          <w:p w14:paraId="0B93EBF5" w14:textId="77777777" w:rsidR="00176C27" w:rsidRPr="009F4734" w:rsidRDefault="00176C27" w:rsidP="00597B2C">
            <w:pPr>
              <w:pStyle w:val="APECFormHeadingA"/>
              <w:numPr>
                <w:ilvl w:val="0"/>
                <w:numId w:val="0"/>
              </w:numPr>
              <w:spacing w:before="0" w:after="0" w:line="240" w:lineRule="auto"/>
              <w:rPr>
                <w:rFonts w:cs="Arial"/>
                <w:b w:val="0"/>
                <w:szCs w:val="20"/>
                <w:lang w:val="en-US"/>
              </w:rPr>
            </w:pPr>
          </w:p>
          <w:p w14:paraId="44CFC043" w14:textId="77777777" w:rsidR="00176C27" w:rsidRPr="009F4734" w:rsidRDefault="00176C27" w:rsidP="00597B2C">
            <w:pPr>
              <w:pStyle w:val="APECFormHeadingA"/>
              <w:numPr>
                <w:ilvl w:val="0"/>
                <w:numId w:val="0"/>
              </w:numPr>
              <w:spacing w:before="0" w:after="0" w:line="240" w:lineRule="auto"/>
              <w:jc w:val="right"/>
              <w:rPr>
                <w:rFonts w:cs="Arial"/>
                <w:i/>
                <w:lang w:val="en-US"/>
              </w:rPr>
            </w:pPr>
            <w:r w:rsidRPr="009F4734">
              <w:rPr>
                <w:rFonts w:cs="Arial"/>
                <w:b w:val="0"/>
                <w:szCs w:val="20"/>
                <w:lang w:val="en-US"/>
              </w:rPr>
              <w:t xml:space="preserve"> </w:t>
            </w:r>
            <w:r w:rsidRPr="009F4734">
              <w:rPr>
                <w:rFonts w:cs="Arial"/>
                <w:b w:val="0"/>
                <w:i/>
                <w:szCs w:val="20"/>
                <w:lang w:val="en-US"/>
              </w:rPr>
              <w:t xml:space="preserve">(Summary </w:t>
            </w:r>
            <w:r w:rsidRPr="009F4734">
              <w:rPr>
                <w:rFonts w:cs="Arial"/>
                <w:b w:val="0"/>
                <w:i/>
                <w:szCs w:val="20"/>
                <w:u w:val="single"/>
                <w:lang w:val="en-US"/>
              </w:rPr>
              <w:t>must be</w:t>
            </w:r>
            <w:r w:rsidRPr="009F4734">
              <w:rPr>
                <w:rFonts w:cs="Arial"/>
                <w:b w:val="0"/>
                <w:i/>
                <w:szCs w:val="20"/>
                <w:lang w:val="en-US"/>
              </w:rPr>
              <w:t xml:space="preserve"> no longer than the box provided. Cover sheet must fit on one page)</w:t>
            </w:r>
            <w:r w:rsidRPr="009F4734">
              <w:rPr>
                <w:rFonts w:cs="Arial"/>
                <w:lang w:val="en-US"/>
              </w:rPr>
              <w:t xml:space="preserve"> </w:t>
            </w:r>
            <w:r>
              <w:rPr>
                <w:rFonts w:cs="Arial"/>
                <w:lang w:val="en-US"/>
              </w:rPr>
              <w:t xml:space="preserve"> </w:t>
            </w:r>
          </w:p>
        </w:tc>
        <w:tc>
          <w:tcPr>
            <w:tcW w:w="3418" w:type="pct"/>
            <w:tcBorders>
              <w:top w:val="single" w:sz="4" w:space="0" w:color="auto"/>
              <w:left w:val="single" w:sz="4" w:space="0" w:color="auto"/>
              <w:bottom w:val="single" w:sz="4" w:space="0" w:color="auto"/>
              <w:right w:val="single" w:sz="4" w:space="0" w:color="auto"/>
            </w:tcBorders>
          </w:tcPr>
          <w:p w14:paraId="710FB543" w14:textId="77777777" w:rsidR="00274C11" w:rsidRDefault="00274C11" w:rsidP="008046B6">
            <w:pPr>
              <w:pStyle w:val="APECForm"/>
              <w:spacing w:before="0" w:line="240" w:lineRule="auto"/>
              <w:jc w:val="both"/>
              <w:rPr>
                <w:rFonts w:cs="Arial"/>
                <w:lang w:val="id-ID"/>
              </w:rPr>
            </w:pPr>
            <w:r>
              <w:rPr>
                <w:rFonts w:cs="Arial"/>
                <w:lang w:val="id-ID"/>
              </w:rPr>
              <w:t>NTMs is one of the core topics in APEC Bogor Goals Progress Report to achieve “</w:t>
            </w:r>
            <w:r w:rsidRPr="00E124CF">
              <w:rPr>
                <w:rFonts w:cs="Arial"/>
                <w:i/>
                <w:lang w:val="id-ID"/>
              </w:rPr>
              <w:t>the long-term goal of free and open trade and investment in the Asia-Pacific”</w:t>
            </w:r>
            <w:r w:rsidRPr="00E124CF">
              <w:rPr>
                <w:rFonts w:cs="Arial"/>
                <w:lang w:val="id-ID"/>
              </w:rPr>
              <w:t>.</w:t>
            </w:r>
            <w:r>
              <w:rPr>
                <w:rFonts w:cs="Arial"/>
                <w:lang w:val="id-ID"/>
              </w:rPr>
              <w:t xml:space="preserve"> </w:t>
            </w:r>
            <w:r w:rsidR="009F74B3">
              <w:rPr>
                <w:rFonts w:cs="Arial"/>
                <w:lang w:val="id-ID"/>
              </w:rPr>
              <w:t xml:space="preserve">The objective of this one day TPD is to </w:t>
            </w:r>
            <w:r>
              <w:rPr>
                <w:rFonts w:cs="Arial"/>
                <w:lang w:val="id-ID"/>
              </w:rPr>
              <w:t xml:space="preserve">discuss </w:t>
            </w:r>
            <w:r w:rsidR="009F74B3">
              <w:rPr>
                <w:rFonts w:cs="Arial"/>
                <w:lang w:val="id-ID"/>
              </w:rPr>
              <w:t>policies that can</w:t>
            </w:r>
            <w:r w:rsidR="001C15C0">
              <w:rPr>
                <w:rFonts w:cs="Arial"/>
                <w:lang w:val="en-US"/>
              </w:rPr>
              <w:t xml:space="preserve"> be</w:t>
            </w:r>
            <w:r w:rsidR="009F74B3">
              <w:rPr>
                <w:rFonts w:cs="Arial"/>
                <w:lang w:val="id-ID"/>
              </w:rPr>
              <w:t xml:space="preserve"> adopt</w:t>
            </w:r>
            <w:r w:rsidR="001C15C0">
              <w:rPr>
                <w:rFonts w:cs="Arial"/>
                <w:lang w:val="en-US"/>
              </w:rPr>
              <w:t>ed</w:t>
            </w:r>
            <w:r w:rsidR="009F74B3">
              <w:rPr>
                <w:rFonts w:cs="Arial"/>
                <w:lang w:val="id-ID"/>
              </w:rPr>
              <w:t xml:space="preserve"> to assist APEC economies on improving standard on Non Tariff Measures (NTMs) </w:t>
            </w:r>
            <w:r w:rsidR="005F3245">
              <w:rPr>
                <w:rFonts w:cs="Arial"/>
                <w:lang w:val="id-ID"/>
              </w:rPr>
              <w:t xml:space="preserve">specifically </w:t>
            </w:r>
            <w:r w:rsidR="009F74B3">
              <w:rPr>
                <w:rFonts w:cs="Arial"/>
                <w:lang w:val="id-ID"/>
              </w:rPr>
              <w:t xml:space="preserve">on agriculture, forestry, and fisheries sectors. </w:t>
            </w:r>
            <w:r w:rsidR="009F74B3">
              <w:rPr>
                <w:rFonts w:cs="Arial"/>
                <w:lang w:val="en-US"/>
              </w:rPr>
              <w:t xml:space="preserve">This </w:t>
            </w:r>
            <w:r w:rsidR="009F74B3">
              <w:rPr>
                <w:rFonts w:cs="Arial"/>
                <w:lang w:val="id-ID"/>
              </w:rPr>
              <w:t xml:space="preserve">TPD </w:t>
            </w:r>
            <w:r w:rsidR="009F74B3">
              <w:rPr>
                <w:rFonts w:cs="Arial"/>
                <w:lang w:val="en-US"/>
              </w:rPr>
              <w:t xml:space="preserve">will also be </w:t>
            </w:r>
            <w:r w:rsidR="00E124CF">
              <w:rPr>
                <w:rFonts w:cs="Arial"/>
                <w:lang w:val="id-ID"/>
              </w:rPr>
              <w:t>a chance</w:t>
            </w:r>
            <w:r w:rsidR="009F74B3">
              <w:rPr>
                <w:rFonts w:cs="Arial"/>
                <w:lang w:val="en-US"/>
              </w:rPr>
              <w:t xml:space="preserve"> for CTI to advance discussions on </w:t>
            </w:r>
            <w:r w:rsidR="009F74B3">
              <w:rPr>
                <w:rFonts w:cs="Arial"/>
                <w:lang w:val="id-ID"/>
              </w:rPr>
              <w:t>Non-Tariff Measures issues</w:t>
            </w:r>
            <w:r>
              <w:rPr>
                <w:rFonts w:cs="Arial"/>
                <w:lang w:val="id-ID"/>
              </w:rPr>
              <w:t xml:space="preserve"> following up the “Public Private Dialogue </w:t>
            </w:r>
            <w:r w:rsidRPr="00274C11">
              <w:rPr>
                <w:rFonts w:cs="Arial"/>
                <w:lang w:val="id-ID"/>
              </w:rPr>
              <w:t xml:space="preserve">on Understanding Non-Tariff Measures on Agriculture, Forestry and Fisheries Sectors to Enhance </w:t>
            </w:r>
            <w:r w:rsidRPr="00274C11">
              <w:rPr>
                <w:rFonts w:cs="Arial"/>
                <w:lang w:val="en-US"/>
              </w:rPr>
              <w:t xml:space="preserve">Trade to Improve </w:t>
            </w:r>
            <w:r w:rsidRPr="00274C11">
              <w:rPr>
                <w:rFonts w:cs="Arial"/>
                <w:lang w:val="id-ID"/>
              </w:rPr>
              <w:t>Rural Development and Poverty Alleviation in the Asia Pacific Region</w:t>
            </w:r>
            <w:r>
              <w:rPr>
                <w:rFonts w:cs="Arial"/>
                <w:lang w:val="id-ID"/>
              </w:rPr>
              <w:t xml:space="preserve">” which will be held in Indonesia in 2019. </w:t>
            </w:r>
            <w:r w:rsidR="005F3245">
              <w:rPr>
                <w:rFonts w:cs="Arial"/>
                <w:lang w:val="id-ID"/>
              </w:rPr>
              <w:t xml:space="preserve">Moreover, </w:t>
            </w:r>
            <w:r>
              <w:rPr>
                <w:rFonts w:cs="Arial"/>
                <w:lang w:val="id-ID"/>
              </w:rPr>
              <w:t xml:space="preserve">this </w:t>
            </w:r>
            <w:r w:rsidR="005F3245">
              <w:rPr>
                <w:rFonts w:cs="Arial"/>
                <w:lang w:val="id-ID"/>
              </w:rPr>
              <w:t>TPD also will discuss the linkage discuss between NTMs issues and small-sca</w:t>
            </w:r>
            <w:r w:rsidR="007933B4">
              <w:rPr>
                <w:rFonts w:cs="Arial"/>
                <w:lang w:val="en-US"/>
              </w:rPr>
              <w:t>l</w:t>
            </w:r>
            <w:r w:rsidR="005F3245">
              <w:rPr>
                <w:rFonts w:cs="Arial"/>
                <w:lang w:val="id-ID"/>
              </w:rPr>
              <w:t>e farmers on those three sectors to enhance rural development and pove</w:t>
            </w:r>
            <w:r w:rsidR="0094623B">
              <w:rPr>
                <w:rFonts w:cs="Arial"/>
                <w:lang w:val="id-ID"/>
              </w:rPr>
              <w:t xml:space="preserve">rty alleviation in </w:t>
            </w:r>
            <w:r w:rsidR="006710F1">
              <w:rPr>
                <w:rFonts w:cs="Arial"/>
                <w:lang w:val="en-US"/>
              </w:rPr>
              <w:t xml:space="preserve">the </w:t>
            </w:r>
            <w:r w:rsidR="0094623B">
              <w:rPr>
                <w:rFonts w:cs="Arial"/>
                <w:lang w:val="id-ID"/>
              </w:rPr>
              <w:t>APEC region.</w:t>
            </w:r>
          </w:p>
          <w:p w14:paraId="02A9ACE7" w14:textId="77777777" w:rsidR="008046B6" w:rsidRPr="00274C11" w:rsidRDefault="006710F1" w:rsidP="000E262A">
            <w:pPr>
              <w:pStyle w:val="APECForm"/>
              <w:spacing w:before="0" w:after="0" w:line="240" w:lineRule="auto"/>
              <w:jc w:val="both"/>
              <w:rPr>
                <w:rFonts w:cs="Arial"/>
                <w:lang w:val="id-ID"/>
              </w:rPr>
            </w:pPr>
            <w:r>
              <w:rPr>
                <w:rFonts w:cs="Arial"/>
                <w:lang w:val="en-US"/>
              </w:rPr>
              <w:t>On 8 November 2018,</w:t>
            </w:r>
            <w:r w:rsidR="005F3245">
              <w:rPr>
                <w:rFonts w:cs="Arial"/>
                <w:lang w:val="id-ID"/>
              </w:rPr>
              <w:t xml:space="preserve"> </w:t>
            </w:r>
            <w:r w:rsidR="005F3245">
              <w:rPr>
                <w:rFonts w:cs="Arial"/>
                <w:lang w:val="en-US"/>
              </w:rPr>
              <w:t>CTI</w:t>
            </w:r>
            <w:r w:rsidR="000E262A">
              <w:rPr>
                <w:rFonts w:cs="Arial"/>
                <w:lang w:val="en-US"/>
              </w:rPr>
              <w:t xml:space="preserve"> </w:t>
            </w:r>
            <w:r w:rsidR="005F3245" w:rsidRPr="00C6424B">
              <w:rPr>
                <w:rFonts w:cs="Arial"/>
                <w:lang w:val="en-US"/>
              </w:rPr>
              <w:t xml:space="preserve">endorsed </w:t>
            </w:r>
            <w:r w:rsidR="000E262A">
              <w:rPr>
                <w:rFonts w:cs="Arial"/>
                <w:lang w:val="en-US"/>
              </w:rPr>
              <w:t xml:space="preserve">Indonesia’s </w:t>
            </w:r>
            <w:r w:rsidR="005F3245" w:rsidRPr="00C6424B">
              <w:rPr>
                <w:rFonts w:cs="Arial"/>
                <w:lang w:val="en-US"/>
              </w:rPr>
              <w:t>initiative on “Understanding the Non-Tariff Measures on Agriculture, Forestry and Fisheries Sectors to Enhance Rural Development and Poverty Alleviation in the Asia Pacific Region”</w:t>
            </w:r>
            <w:r w:rsidR="000E262A">
              <w:rPr>
                <w:rFonts w:cs="Arial"/>
                <w:lang w:val="en-US"/>
              </w:rPr>
              <w:t xml:space="preserve">. </w:t>
            </w:r>
            <w:r w:rsidR="007933B4">
              <w:rPr>
                <w:rFonts w:cs="Arial"/>
                <w:lang w:val="en-US"/>
              </w:rPr>
              <w:t>This initiative</w:t>
            </w:r>
            <w:r>
              <w:rPr>
                <w:rFonts w:cs="Arial"/>
                <w:lang w:val="en-US"/>
              </w:rPr>
              <w:t xml:space="preserve"> mandated that there will be 1 (one) Trade Policy Dialogue and 3 (three) capacity buildings to be the part of action plan. </w:t>
            </w:r>
            <w:r w:rsidR="000E262A">
              <w:rPr>
                <w:rFonts w:cs="Arial"/>
                <w:lang w:val="en-US"/>
              </w:rPr>
              <w:t>Therefore, we propose to held a one day of CTI-TPD in</w:t>
            </w:r>
            <w:r w:rsidR="007933B4">
              <w:rPr>
                <w:rFonts w:cs="Arial"/>
                <w:lang w:val="en-US"/>
              </w:rPr>
              <w:t xml:space="preserve"> </w:t>
            </w:r>
            <w:r w:rsidR="000E262A">
              <w:rPr>
                <w:rFonts w:cs="Arial"/>
                <w:lang w:val="en-US"/>
              </w:rPr>
              <w:t>the margin of SOM 1, 2020 in Kuala Lumpur, Malaysia. The participants will APEC CTI r</w:t>
            </w:r>
            <w:r w:rsidR="00E124CF">
              <w:rPr>
                <w:rFonts w:cs="Arial"/>
                <w:lang w:val="id-ID"/>
              </w:rPr>
              <w:t>epresentative</w:t>
            </w:r>
            <w:r w:rsidR="000E262A">
              <w:rPr>
                <w:rFonts w:cs="Arial"/>
                <w:lang w:val="en-US"/>
              </w:rPr>
              <w:t xml:space="preserve"> and delegates from other sub for a such as OFWG, PPFS, MAG,</w:t>
            </w:r>
            <w:r w:rsidR="00844E36">
              <w:rPr>
                <w:rFonts w:cs="Arial"/>
                <w:lang w:val="en-US"/>
              </w:rPr>
              <w:t xml:space="preserve"> and EGILAT,</w:t>
            </w:r>
            <w:r w:rsidR="000E262A">
              <w:rPr>
                <w:rFonts w:cs="Arial"/>
                <w:lang w:val="en-US"/>
              </w:rPr>
              <w:t xml:space="preserve"> among others.</w:t>
            </w:r>
            <w:r w:rsidR="00E124CF">
              <w:rPr>
                <w:rFonts w:cs="Arial"/>
                <w:lang w:val="id-ID"/>
              </w:rPr>
              <w:t xml:space="preserve"> </w:t>
            </w:r>
          </w:p>
        </w:tc>
      </w:tr>
      <w:tr w:rsidR="00176C27" w:rsidRPr="009F4734" w14:paraId="4FCB6AF6" w14:textId="77777777" w:rsidTr="00F444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582" w:type="pct"/>
            <w:tcBorders>
              <w:top w:val="single" w:sz="4" w:space="0" w:color="auto"/>
              <w:left w:val="single" w:sz="4" w:space="0" w:color="auto"/>
              <w:bottom w:val="single" w:sz="4" w:space="0" w:color="auto"/>
              <w:right w:val="single" w:sz="4" w:space="0" w:color="auto"/>
            </w:tcBorders>
          </w:tcPr>
          <w:p w14:paraId="2DA68E79" w14:textId="77777777" w:rsidR="00176C27" w:rsidRPr="00295875" w:rsidRDefault="00176C27" w:rsidP="00597B2C">
            <w:pPr>
              <w:pStyle w:val="APECForm"/>
              <w:spacing w:before="0" w:after="0" w:line="240" w:lineRule="auto"/>
              <w:rPr>
                <w:rFonts w:cs="Arial"/>
                <w:lang w:val="en-US"/>
              </w:rPr>
            </w:pPr>
            <w:r w:rsidRPr="00F61B60">
              <w:rPr>
                <w:rFonts w:cs="Arial"/>
                <w:b/>
                <w:lang w:val="en-US"/>
              </w:rPr>
              <w:t>Total cost of project (USD):</w:t>
            </w:r>
          </w:p>
        </w:tc>
        <w:tc>
          <w:tcPr>
            <w:tcW w:w="3418" w:type="pct"/>
            <w:tcBorders>
              <w:top w:val="single" w:sz="4" w:space="0" w:color="auto"/>
              <w:left w:val="single" w:sz="4" w:space="0" w:color="auto"/>
              <w:bottom w:val="single" w:sz="4" w:space="0" w:color="auto"/>
              <w:right w:val="single" w:sz="4" w:space="0" w:color="auto"/>
            </w:tcBorders>
          </w:tcPr>
          <w:p w14:paraId="69B4952A" w14:textId="63150130" w:rsidR="00176C27" w:rsidRPr="009F4734" w:rsidRDefault="00176C27" w:rsidP="00F32CBF">
            <w:pPr>
              <w:pStyle w:val="APECForm"/>
              <w:spacing w:before="0" w:line="240" w:lineRule="auto"/>
              <w:rPr>
                <w:rFonts w:cs="Arial"/>
                <w:lang w:val="en-US"/>
              </w:rPr>
            </w:pPr>
            <w:r w:rsidRPr="00295875">
              <w:rPr>
                <w:rFonts w:cs="Arial"/>
                <w:lang w:val="en-US"/>
              </w:rPr>
              <w:t xml:space="preserve">  </w:t>
            </w:r>
          </w:p>
        </w:tc>
      </w:tr>
    </w:tbl>
    <w:p w14:paraId="49D33F20" w14:textId="77777777" w:rsidR="00176C27" w:rsidRPr="00295875" w:rsidRDefault="00176C27" w:rsidP="0094623B">
      <w:pPr>
        <w:pStyle w:val="APECForm"/>
        <w:spacing w:before="120" w:after="0" w:line="240" w:lineRule="auto"/>
        <w:ind w:left="-720"/>
        <w:rPr>
          <w:rFonts w:cs="Arial"/>
          <w:b/>
          <w:i/>
          <w:lang w:val="en-US"/>
        </w:rPr>
      </w:pPr>
      <w:r w:rsidRPr="00F61B60">
        <w:rPr>
          <w:rFonts w:cs="Arial"/>
          <w:b/>
          <w:i/>
          <w:lang w:val="en-US"/>
        </w:rPr>
        <w:t>Project Overseer Informa</w:t>
      </w:r>
      <w:r w:rsidRPr="00295875">
        <w:rPr>
          <w:rFonts w:cs="Arial"/>
          <w:b/>
          <w:i/>
          <w:lang w:val="en-US"/>
        </w:rPr>
        <w:t>tion and Declaration:</w:t>
      </w:r>
    </w:p>
    <w:p w14:paraId="48298DB5" w14:textId="77777777" w:rsidR="00176C27" w:rsidRPr="00783CE6" w:rsidRDefault="00176C27" w:rsidP="009E28EA">
      <w:pPr>
        <w:pStyle w:val="APECForm"/>
        <w:spacing w:before="0" w:after="0" w:line="240" w:lineRule="auto"/>
        <w:ind w:left="-720"/>
        <w:rPr>
          <w:rFonts w:cs="Arial"/>
          <w:b/>
          <w:i/>
          <w:sz w:val="12"/>
          <w:szCs w:val="12"/>
          <w:lang w:val="en-US"/>
        </w:rPr>
      </w:pPr>
    </w:p>
    <w:p w14:paraId="7D2E45D9" w14:textId="77777777" w:rsidR="00176C27" w:rsidRPr="00385948" w:rsidRDefault="00176C27" w:rsidP="009E28EA">
      <w:pPr>
        <w:pStyle w:val="APECForm"/>
        <w:spacing w:before="0" w:after="0" w:line="240" w:lineRule="auto"/>
        <w:ind w:left="-720"/>
        <w:rPr>
          <w:rFonts w:cs="Arial"/>
          <w:lang w:val="id-ID"/>
        </w:rPr>
      </w:pPr>
      <w:r w:rsidRPr="00341971">
        <w:rPr>
          <w:rFonts w:cs="Arial"/>
          <w:b/>
          <w:i/>
          <w:lang w:val="en-US"/>
        </w:rPr>
        <w:t>Name:</w:t>
      </w:r>
      <w:r w:rsidRPr="00E57D2E">
        <w:rPr>
          <w:rFonts w:cs="Arial"/>
          <w:lang w:val="en-US"/>
        </w:rPr>
        <w:t xml:space="preserve">  </w:t>
      </w:r>
      <w:r w:rsidR="00385948">
        <w:rPr>
          <w:rFonts w:cs="Arial"/>
          <w:lang w:val="id-ID"/>
        </w:rPr>
        <w:t>Armi Yuniani (Ms.)</w:t>
      </w:r>
    </w:p>
    <w:p w14:paraId="733A81A7" w14:textId="77777777" w:rsidR="00176C27" w:rsidRPr="00385948" w:rsidRDefault="00176C27" w:rsidP="009E28EA">
      <w:pPr>
        <w:pStyle w:val="APECForm"/>
        <w:spacing w:after="0"/>
        <w:ind w:left="-720"/>
        <w:rPr>
          <w:rFonts w:cs="Arial"/>
          <w:b/>
          <w:lang w:val="id-ID"/>
        </w:rPr>
      </w:pPr>
      <w:r w:rsidRPr="009F4734">
        <w:rPr>
          <w:rFonts w:cs="Arial"/>
          <w:b/>
          <w:i/>
          <w:lang w:val="en-US"/>
        </w:rPr>
        <w:t>Title:</w:t>
      </w:r>
      <w:r w:rsidRPr="009F4734">
        <w:rPr>
          <w:rFonts w:cs="Arial"/>
          <w:b/>
          <w:lang w:val="en-US"/>
        </w:rPr>
        <w:t xml:space="preserve"> </w:t>
      </w:r>
      <w:r w:rsidRPr="009F4734">
        <w:rPr>
          <w:rFonts w:cs="Arial"/>
          <w:lang w:val="en-US"/>
        </w:rPr>
        <w:t xml:space="preserve"> </w:t>
      </w:r>
      <w:r w:rsidR="00385948" w:rsidRPr="00385948">
        <w:rPr>
          <w:rFonts w:cs="Arial"/>
          <w:lang w:val="id-ID"/>
        </w:rPr>
        <w:t>Assistant Deputy Director of Access Investment Asia Pacific Economic Cooperation</w:t>
      </w:r>
    </w:p>
    <w:p w14:paraId="268CCC32" w14:textId="77777777" w:rsidR="00176C27" w:rsidRPr="009F4734" w:rsidRDefault="00176C27" w:rsidP="009E28EA">
      <w:pPr>
        <w:pStyle w:val="APECForm"/>
        <w:spacing w:before="0" w:after="0" w:line="240" w:lineRule="auto"/>
        <w:ind w:left="-720"/>
        <w:rPr>
          <w:rFonts w:cs="Arial"/>
          <w:lang w:val="en-US"/>
        </w:rPr>
      </w:pPr>
      <w:r w:rsidRPr="009F4734">
        <w:rPr>
          <w:rFonts w:cs="Arial"/>
          <w:b/>
          <w:i/>
          <w:lang w:val="en-US"/>
        </w:rPr>
        <w:t>Organization:</w:t>
      </w:r>
      <w:r w:rsidRPr="009F4734">
        <w:rPr>
          <w:rFonts w:cs="Arial"/>
          <w:b/>
          <w:lang w:val="en-US"/>
        </w:rPr>
        <w:t xml:space="preserve"> </w:t>
      </w:r>
      <w:r w:rsidRPr="009F4734">
        <w:rPr>
          <w:rFonts w:cs="Arial"/>
          <w:lang w:val="en-US"/>
        </w:rPr>
        <w:t xml:space="preserve"> </w:t>
      </w:r>
      <w:r w:rsidR="00385948" w:rsidRPr="00385948">
        <w:rPr>
          <w:rFonts w:cs="Arial"/>
          <w:lang w:val="id-ID"/>
        </w:rPr>
        <w:t xml:space="preserve">Ministry of Trade, Republic </w:t>
      </w:r>
      <w:r w:rsidR="00385948">
        <w:rPr>
          <w:rFonts w:cs="Arial"/>
          <w:lang w:val="id-ID"/>
        </w:rPr>
        <w:t xml:space="preserve">of </w:t>
      </w:r>
      <w:r w:rsidR="00385948" w:rsidRPr="00385948">
        <w:rPr>
          <w:rFonts w:cs="Arial"/>
          <w:lang w:val="id-ID"/>
        </w:rPr>
        <w:t>Indonesia</w:t>
      </w:r>
    </w:p>
    <w:p w14:paraId="02825CA1" w14:textId="77777777" w:rsidR="00176C27" w:rsidRPr="00385948" w:rsidRDefault="00176C27" w:rsidP="009E28EA">
      <w:pPr>
        <w:pStyle w:val="APECForm"/>
        <w:spacing w:before="0" w:after="0" w:line="240" w:lineRule="auto"/>
        <w:ind w:left="-720"/>
        <w:rPr>
          <w:rFonts w:cs="Arial"/>
          <w:lang w:val="id-ID"/>
        </w:rPr>
      </w:pPr>
      <w:r w:rsidRPr="009F4734">
        <w:rPr>
          <w:rFonts w:cs="Arial"/>
          <w:b/>
          <w:i/>
          <w:lang w:val="en-US"/>
        </w:rPr>
        <w:t>Postal address:</w:t>
      </w:r>
      <w:r w:rsidRPr="009F4734">
        <w:rPr>
          <w:rFonts w:cs="Arial"/>
          <w:lang w:val="en-US"/>
        </w:rPr>
        <w:t xml:space="preserve">  </w:t>
      </w:r>
      <w:r w:rsidR="005F3245">
        <w:rPr>
          <w:rFonts w:cs="Arial"/>
          <w:lang w:val="id-ID"/>
        </w:rPr>
        <w:t xml:space="preserve">M.I. Ridwan Rais </w:t>
      </w:r>
      <w:r w:rsidR="00385948">
        <w:rPr>
          <w:rFonts w:cs="Arial"/>
          <w:lang w:val="id-ID"/>
        </w:rPr>
        <w:t>5, Gambir, Central Jakarta</w:t>
      </w:r>
      <w:r w:rsidR="005F3245">
        <w:rPr>
          <w:rFonts w:cs="Arial"/>
          <w:lang w:val="id-ID"/>
        </w:rPr>
        <w:t>, Indonesia</w:t>
      </w:r>
    </w:p>
    <w:p w14:paraId="5E284462" w14:textId="77777777" w:rsidR="00176C27" w:rsidRPr="009F4734" w:rsidRDefault="00176C27" w:rsidP="009E28EA">
      <w:pPr>
        <w:pStyle w:val="APECForm"/>
        <w:spacing w:before="0" w:line="240" w:lineRule="auto"/>
        <w:ind w:left="-720"/>
        <w:rPr>
          <w:rFonts w:cs="Arial"/>
          <w:b/>
          <w:i/>
          <w:lang w:val="en-US"/>
        </w:rPr>
      </w:pPr>
      <w:r w:rsidRPr="009F4734">
        <w:rPr>
          <w:rFonts w:cs="Arial"/>
          <w:b/>
          <w:i/>
          <w:lang w:val="en-US"/>
        </w:rPr>
        <w:t>Tel:</w:t>
      </w:r>
      <w:r w:rsidRPr="009F4734">
        <w:rPr>
          <w:rFonts w:cs="Arial"/>
          <w:b/>
          <w:lang w:val="en-US"/>
        </w:rPr>
        <w:t xml:space="preserve"> </w:t>
      </w:r>
      <w:r w:rsidRPr="009F4734">
        <w:rPr>
          <w:rFonts w:cs="Arial"/>
          <w:lang w:val="en-US"/>
        </w:rPr>
        <w:t xml:space="preserve"> </w:t>
      </w:r>
      <w:r w:rsidR="00385948" w:rsidRPr="00385948">
        <w:rPr>
          <w:rFonts w:cs="Arial"/>
          <w:lang w:val="id-ID"/>
        </w:rPr>
        <w:t>+6221 3858195</w:t>
      </w:r>
      <w:r w:rsidRPr="009F4734">
        <w:rPr>
          <w:rFonts w:cs="Arial"/>
          <w:lang w:val="en-US"/>
        </w:rPr>
        <w:tab/>
      </w:r>
      <w:r w:rsidRPr="009F4734">
        <w:rPr>
          <w:rFonts w:cs="Arial"/>
          <w:b/>
          <w:i/>
          <w:lang w:val="en-US"/>
        </w:rPr>
        <w:t>E-mail:</w:t>
      </w:r>
      <w:r w:rsidRPr="009F4734">
        <w:rPr>
          <w:rFonts w:cs="Arial"/>
          <w:b/>
          <w:lang w:val="en-US"/>
        </w:rPr>
        <w:t xml:space="preserve"> </w:t>
      </w:r>
      <w:r w:rsidRPr="009F4734">
        <w:rPr>
          <w:rFonts w:cs="Arial"/>
          <w:lang w:val="en-US"/>
        </w:rPr>
        <w:t xml:space="preserve"> </w:t>
      </w:r>
      <w:hyperlink r:id="rId8" w:history="1">
        <w:r w:rsidR="00385948" w:rsidRPr="00385948">
          <w:rPr>
            <w:rStyle w:val="Hyperlink"/>
            <w:rFonts w:cs="Arial"/>
            <w:lang w:val="en-US"/>
          </w:rPr>
          <w:t>armi.yuniani@kemendag.go.id</w:t>
        </w:r>
      </w:hyperlink>
      <w:r w:rsidR="00385948" w:rsidRPr="00385948">
        <w:rPr>
          <w:rFonts w:cs="Arial"/>
          <w:lang w:val="id-ID"/>
        </w:rPr>
        <w:t xml:space="preserve"> </w:t>
      </w:r>
      <w:r w:rsidR="00385948" w:rsidRPr="00385948">
        <w:rPr>
          <w:rFonts w:cs="Arial"/>
          <w:lang w:val="en-US"/>
        </w:rPr>
        <w:t xml:space="preserve">/ </w:t>
      </w:r>
      <w:hyperlink r:id="rId9" w:history="1">
        <w:r w:rsidR="00385948" w:rsidRPr="00385948">
          <w:rPr>
            <w:rStyle w:val="Hyperlink"/>
            <w:rFonts w:cs="Arial"/>
            <w:lang w:val="en-US"/>
          </w:rPr>
          <w:t>me_1706@yahoo.com</w:t>
        </w:r>
      </w:hyperlink>
    </w:p>
    <w:p w14:paraId="712B9F5B" w14:textId="0C69D0FB" w:rsidR="00176C27" w:rsidRPr="00E95A35" w:rsidRDefault="00176C27" w:rsidP="00E95A35">
      <w:pPr>
        <w:pStyle w:val="APECForm"/>
        <w:spacing w:before="0" w:after="0" w:line="240" w:lineRule="auto"/>
        <w:ind w:left="-720"/>
        <w:jc w:val="both"/>
        <w:rPr>
          <w:rFonts w:eastAsia="Times New Roman" w:cs="Arial"/>
          <w:bCs w:val="0"/>
          <w:color w:val="0000FF"/>
          <w:sz w:val="16"/>
          <w:szCs w:val="16"/>
          <w:u w:val="single"/>
          <w:lang w:val="en-US" w:eastAsia="ja-JP"/>
        </w:rPr>
      </w:pPr>
      <w:r w:rsidRPr="009E28EA">
        <w:rPr>
          <w:rFonts w:cs="Arial"/>
          <w:bCs w:val="0"/>
          <w:sz w:val="16"/>
          <w:szCs w:val="16"/>
        </w:rPr>
        <w:t xml:space="preserve">As Project Overseer and on behalf of the proposing APEC economy, I will ensure that all Project outputs (Project reports, proceedings, slides, presentations, CDs, etc.), will comply with the APEC Publications, APEC Logo and Copyrights Guidelines before being published. I will also ensure that the project will comply with the Guidelines on Managing Cooperation with Non-Members (the guidelines are at: </w:t>
      </w:r>
      <w:hyperlink r:id="rId10" w:history="1">
        <w:r w:rsidRPr="009E28EA">
          <w:rPr>
            <w:rStyle w:val="Hyperlink"/>
            <w:rFonts w:eastAsia="Times New Roman" w:cs="Arial"/>
            <w:bCs w:val="0"/>
            <w:sz w:val="16"/>
            <w:szCs w:val="16"/>
            <w:lang w:val="en-US" w:eastAsia="ja-JP"/>
          </w:rPr>
          <w:t>http://www.apec.org/About-Us/About-APEC/Policies-and-Procedures.aspx</w:t>
        </w:r>
      </w:hyperlink>
      <w:r w:rsidRPr="009E28EA">
        <w:rPr>
          <w:rStyle w:val="Hyperlink"/>
          <w:rFonts w:eastAsia="Times New Roman" w:cs="Arial"/>
          <w:bCs w:val="0"/>
          <w:sz w:val="16"/>
          <w:szCs w:val="16"/>
          <w:lang w:val="en-US" w:eastAsia="ja-JP"/>
        </w:rPr>
        <w:t>).</w:t>
      </w:r>
      <w:r w:rsidRPr="009E28EA">
        <w:rPr>
          <w:rFonts w:cs="Arial"/>
          <w:bCs w:val="0"/>
          <w:sz w:val="16"/>
          <w:szCs w:val="16"/>
        </w:rPr>
        <w:t xml:space="preserve"> I am aware that I am </w:t>
      </w:r>
      <w:r w:rsidRPr="009E28EA">
        <w:rPr>
          <w:rFonts w:cs="Arial"/>
          <w:sz w:val="16"/>
          <w:szCs w:val="16"/>
        </w:rPr>
        <w:t>solely responsible for project fund management in relation to fully self-funded projects.</w:t>
      </w:r>
    </w:p>
    <w:p w14:paraId="318D67B0" w14:textId="77777777" w:rsidR="00176C27" w:rsidRPr="0094623B" w:rsidRDefault="0073347A" w:rsidP="00176C27">
      <w:pPr>
        <w:pStyle w:val="APECForm"/>
        <w:spacing w:before="0" w:after="0" w:line="240" w:lineRule="auto"/>
        <w:ind w:left="-720"/>
        <w:rPr>
          <w:rFonts w:cs="Arial"/>
          <w:sz w:val="16"/>
          <w:szCs w:val="16"/>
          <w:u w:val="single"/>
          <w:lang w:val="en-US"/>
        </w:rPr>
      </w:pPr>
      <w:r w:rsidRPr="0094623B">
        <w:rPr>
          <w:rFonts w:cs="Arial"/>
          <w:sz w:val="16"/>
          <w:szCs w:val="16"/>
          <w:u w:val="single"/>
          <w:lang w:val="id-ID"/>
        </w:rPr>
        <w:t>Armi Yuniani</w:t>
      </w:r>
      <w:r w:rsidR="00176C27" w:rsidRPr="0094623B">
        <w:rPr>
          <w:rFonts w:cs="Arial"/>
          <w:sz w:val="16"/>
          <w:szCs w:val="16"/>
          <w:u w:val="single"/>
          <w:lang w:val="en-US"/>
        </w:rPr>
        <w:tab/>
        <w:t xml:space="preserve"> </w:t>
      </w:r>
      <w:r w:rsidR="00176C27" w:rsidRPr="0094623B">
        <w:rPr>
          <w:rFonts w:cs="Arial"/>
          <w:sz w:val="16"/>
          <w:szCs w:val="16"/>
          <w:u w:val="single"/>
          <w:lang w:val="en-US"/>
        </w:rPr>
        <w:tab/>
      </w:r>
    </w:p>
    <w:p w14:paraId="18CF87B5" w14:textId="77777777" w:rsidR="00176C27" w:rsidRPr="0094623B" w:rsidRDefault="0094623B" w:rsidP="0094623B">
      <w:pPr>
        <w:pStyle w:val="APECForm"/>
        <w:spacing w:before="0" w:line="240" w:lineRule="auto"/>
        <w:ind w:left="-720"/>
        <w:rPr>
          <w:rFonts w:cs="Arial"/>
          <w:i/>
          <w:sz w:val="16"/>
          <w:szCs w:val="16"/>
          <w:lang w:val="en-US"/>
        </w:rPr>
      </w:pPr>
      <w:r>
        <w:rPr>
          <w:rFonts w:cs="Arial"/>
          <w:i/>
          <w:sz w:val="16"/>
          <w:szCs w:val="16"/>
          <w:lang w:val="en-US"/>
        </w:rPr>
        <w:t>Name of Project Overseer</w:t>
      </w:r>
    </w:p>
    <w:p w14:paraId="6C95EA24" w14:textId="77777777" w:rsidR="00176C27" w:rsidRPr="0094623B" w:rsidRDefault="0073347A" w:rsidP="00176C27">
      <w:pPr>
        <w:pStyle w:val="APECForm"/>
        <w:spacing w:before="0" w:after="0" w:line="240" w:lineRule="auto"/>
        <w:ind w:left="-720"/>
        <w:rPr>
          <w:rFonts w:cs="Arial"/>
          <w:sz w:val="16"/>
          <w:szCs w:val="16"/>
          <w:u w:val="single"/>
          <w:lang w:val="en-US"/>
        </w:rPr>
      </w:pPr>
      <w:r w:rsidRPr="0094623B">
        <w:rPr>
          <w:rFonts w:cs="Arial"/>
          <w:sz w:val="16"/>
          <w:szCs w:val="16"/>
          <w:u w:val="single"/>
          <w:lang w:val="id-ID"/>
        </w:rPr>
        <w:t>Krasna Bobenrieth</w:t>
      </w:r>
      <w:r w:rsidR="00176C27" w:rsidRPr="0094623B">
        <w:rPr>
          <w:rFonts w:cs="Arial"/>
          <w:sz w:val="16"/>
          <w:szCs w:val="16"/>
          <w:u w:val="single"/>
          <w:lang w:val="en-US"/>
        </w:rPr>
        <w:tab/>
        <w:t xml:space="preserve"> </w:t>
      </w:r>
      <w:r w:rsidR="00176C27" w:rsidRPr="0094623B">
        <w:rPr>
          <w:rFonts w:cs="Arial"/>
          <w:sz w:val="16"/>
          <w:szCs w:val="16"/>
          <w:u w:val="single"/>
          <w:lang w:val="en-US"/>
        </w:rPr>
        <w:tab/>
      </w:r>
    </w:p>
    <w:p w14:paraId="4E445A8B" w14:textId="77777777" w:rsidR="00176C27" w:rsidRPr="008046B6" w:rsidRDefault="00274C11" w:rsidP="008046B6">
      <w:pPr>
        <w:pStyle w:val="APECForm"/>
        <w:spacing w:before="0" w:after="0" w:line="240" w:lineRule="auto"/>
        <w:ind w:left="-720"/>
        <w:rPr>
          <w:rFonts w:cs="Arial"/>
          <w:i/>
          <w:sz w:val="18"/>
          <w:szCs w:val="20"/>
          <w:lang w:val="en-US"/>
        </w:rPr>
      </w:pPr>
      <w:r w:rsidRPr="0094623B">
        <w:rPr>
          <w:rFonts w:cs="Arial"/>
          <w:i/>
          <w:sz w:val="16"/>
          <w:szCs w:val="16"/>
          <w:lang w:val="en-US"/>
        </w:rPr>
        <w:t>Name of Fora Chair</w:t>
      </w:r>
      <w:r w:rsidR="00176C27" w:rsidRPr="009F4734">
        <w:rPr>
          <w:rFonts w:cs="Arial"/>
          <w:i/>
          <w:sz w:val="18"/>
          <w:szCs w:val="20"/>
          <w:lang w:val="en-US"/>
        </w:rPr>
        <w:tab/>
      </w:r>
      <w:r w:rsidR="00176C27" w:rsidRPr="009F4734">
        <w:rPr>
          <w:rFonts w:cs="Arial"/>
          <w:i/>
          <w:sz w:val="18"/>
          <w:szCs w:val="20"/>
          <w:lang w:val="en-US"/>
        </w:rPr>
        <w:tab/>
      </w:r>
    </w:p>
    <w:p w14:paraId="2F525CE4" w14:textId="77777777" w:rsidR="00176C27" w:rsidRPr="0094623B" w:rsidRDefault="00176C27" w:rsidP="00176C27">
      <w:pPr>
        <w:pStyle w:val="APECForm"/>
        <w:spacing w:before="0" w:after="0" w:line="240" w:lineRule="auto"/>
        <w:ind w:left="-720"/>
        <w:rPr>
          <w:rFonts w:cs="Arial"/>
          <w:sz w:val="16"/>
          <w:szCs w:val="16"/>
          <w:lang w:val="id-ID"/>
        </w:rPr>
      </w:pPr>
      <w:r w:rsidRPr="0094623B">
        <w:rPr>
          <w:rFonts w:cs="Arial"/>
          <w:b/>
          <w:sz w:val="16"/>
          <w:szCs w:val="16"/>
          <w:lang w:val="en-US"/>
        </w:rPr>
        <w:t>Date:</w:t>
      </w:r>
      <w:r w:rsidRPr="0094623B">
        <w:rPr>
          <w:rFonts w:cs="Arial"/>
          <w:sz w:val="16"/>
          <w:szCs w:val="16"/>
          <w:lang w:val="en-US"/>
        </w:rPr>
        <w:t xml:space="preserve"> </w:t>
      </w:r>
      <w:r w:rsidR="0073347A" w:rsidRPr="0094623B">
        <w:rPr>
          <w:rFonts w:cs="Arial"/>
          <w:sz w:val="16"/>
          <w:szCs w:val="16"/>
          <w:lang w:val="id-ID"/>
        </w:rPr>
        <w:t xml:space="preserve">10/07/2019 </w:t>
      </w:r>
    </w:p>
    <w:p w14:paraId="05C25ADE" w14:textId="77777777" w:rsidR="008046B6" w:rsidRDefault="008046B6" w:rsidP="00176C27">
      <w:pPr>
        <w:pStyle w:val="APECForm"/>
        <w:spacing w:before="0" w:after="0" w:line="240" w:lineRule="auto"/>
        <w:ind w:left="-720"/>
        <w:jc w:val="center"/>
        <w:rPr>
          <w:rFonts w:cs="Arial"/>
          <w:b/>
          <w:sz w:val="28"/>
          <w:szCs w:val="28"/>
          <w:lang w:val="en-US"/>
        </w:rPr>
      </w:pPr>
    </w:p>
    <w:p w14:paraId="0C24A76E" w14:textId="77777777" w:rsidR="00176C27" w:rsidRPr="00EA5313" w:rsidRDefault="00176C27" w:rsidP="00176C27">
      <w:pPr>
        <w:pStyle w:val="APECForm"/>
        <w:spacing w:before="0" w:after="0" w:line="240" w:lineRule="auto"/>
        <w:ind w:left="-720"/>
        <w:jc w:val="center"/>
        <w:rPr>
          <w:rFonts w:cs="Arial"/>
          <w:lang w:val="en-US"/>
        </w:rPr>
      </w:pPr>
      <w:r>
        <w:rPr>
          <w:rFonts w:cs="Arial"/>
          <w:b/>
          <w:sz w:val="28"/>
          <w:szCs w:val="28"/>
          <w:lang w:val="en-US"/>
        </w:rPr>
        <w:lastRenderedPageBreak/>
        <w:t>Self-Funded Project Synopsis</w:t>
      </w:r>
    </w:p>
    <w:p w14:paraId="7537E3F3" w14:textId="77777777" w:rsidR="00176C27" w:rsidRDefault="00176C27" w:rsidP="00176C27">
      <w:pPr>
        <w:pStyle w:val="APECForm"/>
        <w:spacing w:before="0" w:after="0" w:line="240" w:lineRule="auto"/>
        <w:ind w:left="-540" w:right="-295"/>
        <w:jc w:val="center"/>
        <w:rPr>
          <w:rFonts w:cs="Arial"/>
          <w:b/>
          <w:lang w:val="en-US"/>
        </w:rPr>
      </w:pPr>
    </w:p>
    <w:p w14:paraId="7C30DBEE" w14:textId="77777777" w:rsidR="00176C27" w:rsidRPr="00D61567" w:rsidRDefault="00176C27" w:rsidP="00D61567">
      <w:pPr>
        <w:pStyle w:val="APECFormHeadingA"/>
        <w:numPr>
          <w:ilvl w:val="2"/>
          <w:numId w:val="5"/>
        </w:numPr>
        <w:tabs>
          <w:tab w:val="clear" w:pos="360"/>
        </w:tabs>
        <w:spacing w:before="0" w:line="240" w:lineRule="auto"/>
        <w:ind w:left="-270" w:right="-340" w:hanging="450"/>
        <w:rPr>
          <w:rFonts w:cs="Arial"/>
          <w:i/>
          <w:lang w:val="en-US"/>
        </w:rPr>
      </w:pPr>
      <w:r w:rsidRPr="009F4734">
        <w:rPr>
          <w:rFonts w:cs="Arial"/>
          <w:u w:val="single"/>
          <w:lang w:val="en-US"/>
        </w:rPr>
        <w:t>Relevance – Benefits to region:</w:t>
      </w:r>
      <w:r w:rsidRPr="009F4734">
        <w:rPr>
          <w:rFonts w:cs="Arial"/>
          <w:lang w:val="en-US"/>
        </w:rPr>
        <w:t xml:space="preserve"> What problem does the project seek to address? Does it have sustained benefits </w:t>
      </w:r>
      <w:r>
        <w:rPr>
          <w:rFonts w:cs="Arial"/>
          <w:lang w:val="en-US"/>
        </w:rPr>
        <w:t>for</w:t>
      </w:r>
      <w:r w:rsidRPr="009F4734">
        <w:rPr>
          <w:rFonts w:cs="Arial"/>
          <w:lang w:val="en-US"/>
        </w:rPr>
        <w:t xml:space="preserve"> more than one economy?</w:t>
      </w:r>
    </w:p>
    <w:p w14:paraId="797246FF" w14:textId="77777777" w:rsidR="00D61567" w:rsidRPr="00C41C53" w:rsidRDefault="00D61567" w:rsidP="00C41C53">
      <w:pPr>
        <w:pStyle w:val="APECFormHeadingA"/>
        <w:numPr>
          <w:ilvl w:val="0"/>
          <w:numId w:val="0"/>
        </w:numPr>
        <w:tabs>
          <w:tab w:val="clear" w:pos="360"/>
        </w:tabs>
        <w:spacing w:before="0" w:after="0" w:line="240" w:lineRule="auto"/>
        <w:ind w:left="-270" w:right="-340"/>
        <w:jc w:val="both"/>
        <w:rPr>
          <w:rFonts w:cs="Arial"/>
          <w:b w:val="0"/>
          <w:lang w:val="id-ID"/>
        </w:rPr>
      </w:pPr>
      <w:r>
        <w:rPr>
          <w:rFonts w:cs="Arial"/>
          <w:b w:val="0"/>
          <w:lang w:val="id-ID"/>
        </w:rPr>
        <w:t>International trade has achieved a long deal on tariff issues. On the other hand, economies are still facing challenges on NTMs as this regulatory practices (for certain cases) inhabit the grey zone where trade policy meets regulation</w:t>
      </w:r>
      <w:r>
        <w:rPr>
          <w:rStyle w:val="FootnoteReference"/>
          <w:rFonts w:cs="Arial"/>
          <w:b w:val="0"/>
          <w:lang w:val="id-ID"/>
        </w:rPr>
        <w:footnoteReference w:id="1"/>
      </w:r>
      <w:r>
        <w:rPr>
          <w:rFonts w:cs="Arial"/>
          <w:b w:val="0"/>
          <w:lang w:val="id-ID"/>
        </w:rPr>
        <w:t xml:space="preserve">. </w:t>
      </w:r>
      <w:r w:rsidRPr="00D61567">
        <w:rPr>
          <w:rFonts w:cs="Arial"/>
          <w:b w:val="0"/>
          <w:lang w:val="id-ID"/>
        </w:rPr>
        <w:t xml:space="preserve">While tariffs are relatively transparent and have been regularly compiled into public databases, non-tariff measures are not always easy to identify and have only been collected for relatively few </w:t>
      </w:r>
      <w:r>
        <w:rPr>
          <w:rFonts w:cs="Arial"/>
          <w:b w:val="0"/>
          <w:lang w:val="id-ID"/>
        </w:rPr>
        <w:t xml:space="preserve">economies. </w:t>
      </w:r>
      <w:r w:rsidR="00C41C53">
        <w:rPr>
          <w:rFonts w:cs="Arial"/>
          <w:b w:val="0"/>
          <w:lang w:val="id-ID"/>
        </w:rPr>
        <w:t xml:space="preserve">A study by UNCTAD (2013) shown that </w:t>
      </w:r>
      <w:r w:rsidR="00C41C53" w:rsidRPr="00C41C53">
        <w:rPr>
          <w:rFonts w:cs="Arial"/>
          <w:b w:val="0"/>
        </w:rPr>
        <w:t xml:space="preserve">tariffs on international trade are generally low, as they have been progressively liberalized in the context of regional and bilateral preferential trade agreements. The decreasing importance of tariffs for market access also results from special and differential treatment schemes, such as non-tariff measures (NTMs) </w:t>
      </w:r>
      <w:r w:rsidR="00C41C53" w:rsidRPr="00C41C53">
        <w:rPr>
          <w:rFonts w:cs="Arial"/>
          <w:b w:val="0"/>
          <w:lang w:val="id-ID"/>
        </w:rPr>
        <w:t xml:space="preserve">that </w:t>
      </w:r>
      <w:r w:rsidR="00C41C53" w:rsidRPr="00C41C53">
        <w:rPr>
          <w:rFonts w:cs="Arial"/>
          <w:b w:val="0"/>
        </w:rPr>
        <w:t>manifestly employed as instruments of commercial policy (e.g. quotas, subsidies, trade defence measures and export restrictions) and other technical measures</w:t>
      </w:r>
      <w:r w:rsidR="00C41C53">
        <w:rPr>
          <w:rStyle w:val="FootnoteReference"/>
          <w:rFonts w:cs="Arial"/>
          <w:b w:val="0"/>
        </w:rPr>
        <w:footnoteReference w:id="2"/>
      </w:r>
      <w:r w:rsidR="00C41C53" w:rsidRPr="00C41C53">
        <w:rPr>
          <w:rFonts w:cs="Arial"/>
          <w:b w:val="0"/>
        </w:rPr>
        <w:t>.</w:t>
      </w:r>
      <w:r w:rsidR="00C41C53">
        <w:rPr>
          <w:rFonts w:cs="Arial"/>
          <w:b w:val="0"/>
          <w:lang w:val="id-ID"/>
        </w:rPr>
        <w:t xml:space="preserve"> Moreover, a</w:t>
      </w:r>
      <w:r w:rsidR="003254CD">
        <w:rPr>
          <w:rFonts w:cs="Arial"/>
          <w:b w:val="0"/>
          <w:lang w:val="id-ID"/>
        </w:rPr>
        <w:t xml:space="preserve">ccording to APEC Bogor Goals Progress Report by </w:t>
      </w:r>
      <w:r w:rsidR="00B16D50">
        <w:rPr>
          <w:rFonts w:cs="Arial"/>
          <w:b w:val="0"/>
          <w:lang w:val="id-ID"/>
        </w:rPr>
        <w:t>APEC Policy Support Unit (2018) indicated that even though APEC has made a substantial progress on tariff liberalization, but NTMs (especially on trade remedies) have increased in recent years</w:t>
      </w:r>
      <w:r w:rsidR="00B16D50">
        <w:rPr>
          <w:rStyle w:val="FootnoteReference"/>
          <w:rFonts w:cs="Arial"/>
          <w:b w:val="0"/>
          <w:lang w:val="id-ID"/>
        </w:rPr>
        <w:footnoteReference w:id="3"/>
      </w:r>
      <w:r w:rsidR="00B16D50">
        <w:rPr>
          <w:rFonts w:cs="Arial"/>
          <w:b w:val="0"/>
          <w:lang w:val="id-ID"/>
        </w:rPr>
        <w:t>.</w:t>
      </w:r>
    </w:p>
    <w:p w14:paraId="301AA97C" w14:textId="77777777" w:rsidR="00176C27" w:rsidRPr="009F4734" w:rsidRDefault="00176C27" w:rsidP="00176C27">
      <w:pPr>
        <w:pStyle w:val="APECFormnumbered"/>
        <w:numPr>
          <w:ilvl w:val="0"/>
          <w:numId w:val="0"/>
        </w:numPr>
        <w:spacing w:before="0" w:after="0" w:line="240" w:lineRule="auto"/>
        <w:ind w:left="-284" w:right="-340"/>
        <w:rPr>
          <w:rFonts w:cs="Arial"/>
          <w:lang w:val="en-US"/>
        </w:rPr>
      </w:pPr>
    </w:p>
    <w:p w14:paraId="09E4D5D6" w14:textId="77777777" w:rsidR="00176C27" w:rsidRPr="009E28EA" w:rsidRDefault="00176C27" w:rsidP="009E28EA">
      <w:pPr>
        <w:pStyle w:val="APECFormnumbered"/>
        <w:numPr>
          <w:ilvl w:val="0"/>
          <w:numId w:val="0"/>
        </w:numPr>
        <w:spacing w:before="0" w:line="240" w:lineRule="auto"/>
        <w:ind w:left="-284" w:right="-340" w:firstLine="14"/>
        <w:rPr>
          <w:rFonts w:cs="Arial"/>
          <w:b/>
          <w:lang w:val="en-US"/>
        </w:rPr>
      </w:pPr>
      <w:r w:rsidRPr="00EA5313">
        <w:rPr>
          <w:rFonts w:cs="Arial"/>
          <w:b/>
          <w:u w:val="single"/>
          <w:lang w:val="en-US"/>
        </w:rPr>
        <w:t>Relevance – Capacity Building</w:t>
      </w:r>
      <w:r>
        <w:rPr>
          <w:rFonts w:cs="Arial"/>
          <w:b/>
          <w:u w:val="single"/>
          <w:lang w:val="en-US"/>
        </w:rPr>
        <w:t>:</w:t>
      </w:r>
      <w:r>
        <w:rPr>
          <w:rFonts w:cs="Arial"/>
          <w:b/>
          <w:lang w:val="en-US"/>
        </w:rPr>
        <w:t xml:space="preserve"> How will the project build the capacity of APEC members (refer to capacity building goals, objectives and principles at Appendix K of the Guidebook). </w:t>
      </w:r>
    </w:p>
    <w:p w14:paraId="2AEC39C7" w14:textId="77777777" w:rsidR="00DB09DB" w:rsidRPr="00DB09DB" w:rsidRDefault="003254CD" w:rsidP="00DB09DB">
      <w:pPr>
        <w:pStyle w:val="APECFormnumbered"/>
        <w:numPr>
          <w:ilvl w:val="0"/>
          <w:numId w:val="0"/>
        </w:numPr>
        <w:spacing w:before="0" w:after="0" w:line="240" w:lineRule="auto"/>
        <w:ind w:left="-284" w:right="-340"/>
        <w:jc w:val="both"/>
        <w:rPr>
          <w:rFonts w:cs="Arial"/>
          <w:lang w:val="id-ID"/>
        </w:rPr>
      </w:pPr>
      <w:r>
        <w:rPr>
          <w:rFonts w:cs="Arial"/>
          <w:lang w:val="id-ID"/>
        </w:rPr>
        <w:t xml:space="preserve">On 8 November 2018, CTI </w:t>
      </w:r>
      <w:r w:rsidRPr="00D61567">
        <w:rPr>
          <w:rFonts w:cs="Arial"/>
          <w:lang w:val="en-US"/>
        </w:rPr>
        <w:t xml:space="preserve">endorsed </w:t>
      </w:r>
      <w:r w:rsidR="000E262A">
        <w:rPr>
          <w:rFonts w:cs="Arial"/>
          <w:lang w:val="en-US"/>
        </w:rPr>
        <w:t xml:space="preserve">Indonesia’s </w:t>
      </w:r>
      <w:r w:rsidRPr="00D61567">
        <w:rPr>
          <w:rFonts w:cs="Arial"/>
          <w:lang w:val="en-US"/>
        </w:rPr>
        <w:t xml:space="preserve">initiative </w:t>
      </w:r>
      <w:r w:rsidR="000E262A">
        <w:rPr>
          <w:rFonts w:cs="Arial"/>
          <w:lang w:val="en-US"/>
        </w:rPr>
        <w:t>titled</w:t>
      </w:r>
      <w:r w:rsidRPr="00D61567">
        <w:rPr>
          <w:rFonts w:cs="Arial"/>
          <w:lang w:val="en-US"/>
        </w:rPr>
        <w:t xml:space="preserve"> “Understanding the Non-Tariff Measures on Agriculture, Forestry and Fisheries Sectors to Enhance Rural Development and Poverty Alleviation in the Asia Pacific Region”</w:t>
      </w:r>
      <w:r>
        <w:rPr>
          <w:rFonts w:cs="Arial"/>
          <w:lang w:val="id-ID"/>
        </w:rPr>
        <w:t xml:space="preserve">. One of the proposed initiative was to held TPD in order to discuss and to share information about how APEC members can comply NTMs standard on Agriculture, Forestry, and Fisheries sectors. This TPD is also intended to advance discussion on NTMs related to Rural Development and Poverty Alleviation (RDPA) considering the impact of NTMs needs to explore from </w:t>
      </w:r>
      <w:r w:rsidRPr="00D61567">
        <w:rPr>
          <w:rFonts w:cs="Arial"/>
          <w:lang w:val="en-US"/>
        </w:rPr>
        <w:t>viewpoint of</w:t>
      </w:r>
      <w:r w:rsidRPr="00D61567">
        <w:rPr>
          <w:rFonts w:cs="Arial"/>
          <w:lang w:val="id-ID"/>
        </w:rPr>
        <w:t xml:space="preserve"> the future of small-scale and poor prod</w:t>
      </w:r>
      <w:r w:rsidRPr="00D61567">
        <w:rPr>
          <w:rFonts w:cs="Arial"/>
          <w:lang w:val="en-US"/>
        </w:rPr>
        <w:t>u</w:t>
      </w:r>
      <w:r w:rsidRPr="00D61567">
        <w:rPr>
          <w:rFonts w:cs="Arial"/>
          <w:lang w:val="id-ID"/>
        </w:rPr>
        <w:t>cers living in rural areas</w:t>
      </w:r>
      <w:r>
        <w:rPr>
          <w:rFonts w:cs="Arial"/>
          <w:lang w:val="id-ID"/>
        </w:rPr>
        <w:t xml:space="preserve">. </w:t>
      </w:r>
      <w:r w:rsidR="005F3245">
        <w:rPr>
          <w:rFonts w:cs="Arial"/>
          <w:lang w:val="id-ID"/>
        </w:rPr>
        <w:t>All related m</w:t>
      </w:r>
      <w:r w:rsidR="00DB09DB">
        <w:rPr>
          <w:rFonts w:cs="Arial"/>
          <w:lang w:val="id-ID"/>
        </w:rPr>
        <w:t xml:space="preserve">aterials and project report resulted from the TPD will be circulated to APEC members economies as a reference </w:t>
      </w:r>
      <w:r w:rsidR="005F3245">
        <w:rPr>
          <w:rFonts w:cs="Arial"/>
          <w:lang w:val="id-ID"/>
        </w:rPr>
        <w:t>and input for developing policies</w:t>
      </w:r>
      <w:r w:rsidR="00DB09DB">
        <w:rPr>
          <w:rFonts w:cs="Arial"/>
          <w:lang w:val="id-ID"/>
        </w:rPr>
        <w:t xml:space="preserve">. </w:t>
      </w:r>
      <w:r w:rsidR="005F3245">
        <w:rPr>
          <w:rFonts w:cs="Arial"/>
          <w:lang w:val="id-ID"/>
        </w:rPr>
        <w:t>This TPD</w:t>
      </w:r>
      <w:r w:rsidR="00DB09DB">
        <w:rPr>
          <w:rFonts w:cs="Arial"/>
          <w:lang w:val="id-ID"/>
        </w:rPr>
        <w:t xml:space="preserve"> will</w:t>
      </w:r>
      <w:r w:rsidR="005F3245">
        <w:rPr>
          <w:rFonts w:cs="Arial"/>
          <w:lang w:val="id-ID"/>
        </w:rPr>
        <w:t xml:space="preserve"> also</w:t>
      </w:r>
      <w:r w:rsidR="00DB09DB">
        <w:rPr>
          <w:rFonts w:cs="Arial"/>
          <w:lang w:val="id-ID"/>
        </w:rPr>
        <w:t xml:space="preserve"> </w:t>
      </w:r>
      <w:r w:rsidR="005F3245">
        <w:rPr>
          <w:rFonts w:cs="Arial"/>
          <w:lang w:val="id-ID"/>
        </w:rPr>
        <w:t xml:space="preserve">invite comments or suggestions from APEC member economies in order to result the better substance for </w:t>
      </w:r>
      <w:r w:rsidR="00DB09DB">
        <w:rPr>
          <w:rFonts w:cs="Arial"/>
          <w:lang w:val="id-ID"/>
        </w:rPr>
        <w:t xml:space="preserve">further initiative. </w:t>
      </w:r>
    </w:p>
    <w:p w14:paraId="43714243" w14:textId="77777777" w:rsidR="00176C27" w:rsidRPr="009F4734" w:rsidRDefault="00176C27" w:rsidP="00176C27">
      <w:pPr>
        <w:pStyle w:val="APECFormnumbered"/>
        <w:numPr>
          <w:ilvl w:val="0"/>
          <w:numId w:val="0"/>
        </w:numPr>
        <w:spacing w:before="0" w:after="0" w:line="240" w:lineRule="auto"/>
        <w:ind w:right="-340"/>
        <w:rPr>
          <w:rFonts w:cs="Arial"/>
          <w:lang w:val="en-US"/>
        </w:rPr>
      </w:pPr>
    </w:p>
    <w:p w14:paraId="6B07DC4E" w14:textId="77777777" w:rsidR="00176C27" w:rsidRPr="009F4734" w:rsidRDefault="00176C27" w:rsidP="009E28EA">
      <w:pPr>
        <w:pStyle w:val="APECFormHeadingA"/>
        <w:numPr>
          <w:ilvl w:val="2"/>
          <w:numId w:val="5"/>
        </w:numPr>
        <w:tabs>
          <w:tab w:val="clear" w:pos="360"/>
        </w:tabs>
        <w:spacing w:before="0" w:line="240" w:lineRule="auto"/>
        <w:ind w:left="-270" w:right="-340" w:hanging="450"/>
        <w:rPr>
          <w:rFonts w:cs="Arial"/>
          <w:lang w:val="en-US"/>
        </w:rPr>
      </w:pPr>
      <w:r w:rsidRPr="009F4734">
        <w:rPr>
          <w:rFonts w:cs="Arial"/>
          <w:u w:val="single"/>
          <w:lang w:val="en-US"/>
        </w:rPr>
        <w:t>Objectives:</w:t>
      </w:r>
      <w:r w:rsidRPr="009F4734">
        <w:rPr>
          <w:rFonts w:cs="Arial"/>
          <w:lang w:val="en-US"/>
        </w:rPr>
        <w:t xml:space="preserve"> </w:t>
      </w:r>
      <w:r>
        <w:rPr>
          <w:rFonts w:cs="Arial"/>
          <w:lang w:val="en-US"/>
        </w:rPr>
        <w:t>State</w:t>
      </w:r>
      <w:r w:rsidRPr="009F4734">
        <w:rPr>
          <w:rFonts w:cs="Arial"/>
          <w:lang w:val="en-US"/>
        </w:rPr>
        <w:t xml:space="preserve"> the key objectives of the project. </w:t>
      </w:r>
    </w:p>
    <w:p w14:paraId="279B7F9E" w14:textId="77777777" w:rsidR="00176C27" w:rsidRPr="005C0D8D" w:rsidRDefault="00DB09DB" w:rsidP="00F444CE">
      <w:pPr>
        <w:pStyle w:val="APECFormnumbered"/>
        <w:numPr>
          <w:ilvl w:val="0"/>
          <w:numId w:val="7"/>
        </w:numPr>
        <w:tabs>
          <w:tab w:val="clear" w:pos="360"/>
          <w:tab w:val="left" w:pos="567"/>
        </w:tabs>
        <w:spacing w:before="0" w:after="0" w:line="240" w:lineRule="auto"/>
        <w:ind w:right="-340"/>
        <w:jc w:val="both"/>
        <w:rPr>
          <w:rFonts w:cs="Arial"/>
          <w:lang w:val="en-US"/>
        </w:rPr>
      </w:pPr>
      <w:r>
        <w:rPr>
          <w:rFonts w:cs="Arial"/>
          <w:lang w:val="id-ID"/>
        </w:rPr>
        <w:t>To provide a thorough understanding about the importance of NTMs provision on agriculture, forestry,   and fisheries sectors</w:t>
      </w:r>
      <w:r w:rsidR="005C0D8D">
        <w:rPr>
          <w:rFonts w:cs="Arial"/>
          <w:lang w:val="id-ID"/>
        </w:rPr>
        <w:t xml:space="preserve"> within APEC economies;</w:t>
      </w:r>
    </w:p>
    <w:p w14:paraId="137B9DCD" w14:textId="77777777" w:rsidR="005C0D8D" w:rsidRPr="00B6597F" w:rsidRDefault="00B6597F" w:rsidP="00F444CE">
      <w:pPr>
        <w:pStyle w:val="APECFormnumbered"/>
        <w:numPr>
          <w:ilvl w:val="0"/>
          <w:numId w:val="7"/>
        </w:numPr>
        <w:tabs>
          <w:tab w:val="clear" w:pos="360"/>
          <w:tab w:val="left" w:pos="567"/>
        </w:tabs>
        <w:spacing w:before="0" w:after="0" w:line="240" w:lineRule="auto"/>
        <w:ind w:right="-340"/>
        <w:jc w:val="both"/>
        <w:rPr>
          <w:rFonts w:cs="Arial"/>
          <w:lang w:val="en-US"/>
        </w:rPr>
      </w:pPr>
      <w:r>
        <w:rPr>
          <w:rFonts w:cs="Arial"/>
          <w:lang w:val="id-ID"/>
        </w:rPr>
        <w:t>To help APEC economies through CTI representative on identifying priority policies to implement NTMs provision on agriculture, foresty, and fisheries sectors within APEC economies;</w:t>
      </w:r>
    </w:p>
    <w:p w14:paraId="08618D4E" w14:textId="77777777" w:rsidR="00B6597F" w:rsidRPr="00BC5C28" w:rsidRDefault="00B6597F" w:rsidP="00F444CE">
      <w:pPr>
        <w:pStyle w:val="APECFormnumbered"/>
        <w:numPr>
          <w:ilvl w:val="0"/>
          <w:numId w:val="7"/>
        </w:numPr>
        <w:tabs>
          <w:tab w:val="clear" w:pos="360"/>
          <w:tab w:val="left" w:pos="567"/>
        </w:tabs>
        <w:spacing w:before="0" w:after="0" w:line="240" w:lineRule="auto"/>
        <w:ind w:right="-340"/>
        <w:jc w:val="both"/>
        <w:rPr>
          <w:rFonts w:cs="Arial"/>
          <w:lang w:val="en-US"/>
        </w:rPr>
      </w:pPr>
      <w:r>
        <w:rPr>
          <w:rFonts w:cs="Arial"/>
          <w:lang w:val="id-ID"/>
        </w:rPr>
        <w:t>To share information and discuss the linkage between NTMs issues and small-sca</w:t>
      </w:r>
      <w:r w:rsidR="00844E36">
        <w:rPr>
          <w:rFonts w:cs="Arial"/>
          <w:lang w:val="en-US"/>
        </w:rPr>
        <w:t>l</w:t>
      </w:r>
      <w:r>
        <w:rPr>
          <w:rFonts w:cs="Arial"/>
          <w:lang w:val="id-ID"/>
        </w:rPr>
        <w:t>e farmers on those three sectors to enhance rural development and pov</w:t>
      </w:r>
      <w:r w:rsidR="00BC5C28">
        <w:rPr>
          <w:rFonts w:cs="Arial"/>
          <w:lang w:val="id-ID"/>
        </w:rPr>
        <w:t>erty alleviation in APEC region;</w:t>
      </w:r>
    </w:p>
    <w:p w14:paraId="217695EC" w14:textId="77777777" w:rsidR="00BC5C28" w:rsidRPr="00B6597F" w:rsidRDefault="00BC5C28" w:rsidP="00BC5C28">
      <w:pPr>
        <w:pStyle w:val="APECFormnumbered"/>
        <w:numPr>
          <w:ilvl w:val="0"/>
          <w:numId w:val="7"/>
        </w:numPr>
        <w:tabs>
          <w:tab w:val="clear" w:pos="360"/>
          <w:tab w:val="left" w:pos="567"/>
        </w:tabs>
        <w:spacing w:before="0" w:after="0" w:line="240" w:lineRule="auto"/>
        <w:ind w:right="-340"/>
        <w:jc w:val="both"/>
        <w:rPr>
          <w:rFonts w:cs="Arial"/>
          <w:lang w:val="en-US"/>
        </w:rPr>
      </w:pPr>
      <w:r>
        <w:rPr>
          <w:rFonts w:cs="Arial"/>
          <w:lang w:val="id-ID"/>
        </w:rPr>
        <w:t>To advance and to follow up recommendation that resulted from PPD</w:t>
      </w:r>
      <w:r w:rsidRPr="00BC5C28">
        <w:rPr>
          <w:rFonts w:cs="Arial"/>
          <w:lang w:val="id-ID"/>
        </w:rPr>
        <w:t xml:space="preserve"> on Understanding Non-Tariff Measures on Agriculture, Forestry and Fisheries Sectors to Enhance Trade to Improve Rural Development and Poverty Alleviation in the Asia Pacific Region</w:t>
      </w:r>
      <w:r>
        <w:rPr>
          <w:rFonts w:cs="Arial"/>
          <w:lang w:val="id-ID"/>
        </w:rPr>
        <w:t>.</w:t>
      </w:r>
    </w:p>
    <w:p w14:paraId="5D623521" w14:textId="77777777" w:rsidR="00176C27" w:rsidRPr="009F4734" w:rsidRDefault="00176C27" w:rsidP="00176C27">
      <w:pPr>
        <w:pStyle w:val="APECFormHeadingA"/>
        <w:numPr>
          <w:ilvl w:val="0"/>
          <w:numId w:val="0"/>
        </w:numPr>
        <w:spacing w:before="0" w:after="0" w:line="240" w:lineRule="auto"/>
        <w:ind w:left="-284" w:right="-340"/>
        <w:rPr>
          <w:rFonts w:cs="Arial"/>
          <w:i/>
          <w:lang w:val="en-US"/>
        </w:rPr>
      </w:pPr>
    </w:p>
    <w:p w14:paraId="1B9D2E3F" w14:textId="77777777" w:rsidR="00565F96" w:rsidRPr="006E1761" w:rsidRDefault="00176C27" w:rsidP="006E1761">
      <w:pPr>
        <w:pStyle w:val="APECFormHeadingA"/>
        <w:numPr>
          <w:ilvl w:val="2"/>
          <w:numId w:val="5"/>
        </w:numPr>
        <w:tabs>
          <w:tab w:val="clear" w:pos="360"/>
        </w:tabs>
        <w:spacing w:before="0" w:line="240" w:lineRule="auto"/>
        <w:ind w:left="-270" w:right="-340" w:hanging="450"/>
        <w:rPr>
          <w:rFonts w:cs="Arial"/>
          <w:i/>
          <w:lang w:val="en-US"/>
        </w:rPr>
      </w:pPr>
      <w:r w:rsidRPr="009F4734">
        <w:rPr>
          <w:rFonts w:cs="Arial"/>
          <w:u w:val="single"/>
          <w:lang w:val="en-US"/>
        </w:rPr>
        <w:t>Alignment – APEC:</w:t>
      </w:r>
      <w:r w:rsidRPr="009F4734">
        <w:rPr>
          <w:rFonts w:cs="Arial"/>
          <w:lang w:val="en-US"/>
        </w:rPr>
        <w:t xml:space="preserve"> Describe specific APEC priorities, goals, strategies and</w:t>
      </w:r>
      <w:r>
        <w:rPr>
          <w:rFonts w:cs="Arial"/>
          <w:lang w:val="en-US"/>
        </w:rPr>
        <w:t>/ or</w:t>
      </w:r>
      <w:r w:rsidRPr="009F4734">
        <w:rPr>
          <w:rFonts w:cs="Arial"/>
          <w:lang w:val="en-US"/>
        </w:rPr>
        <w:t xml:space="preserve"> statements that the project supports, </w:t>
      </w:r>
      <w:r>
        <w:rPr>
          <w:rFonts w:cs="Arial"/>
          <w:lang w:val="en-US"/>
        </w:rPr>
        <w:t xml:space="preserve">and </w:t>
      </w:r>
      <w:r w:rsidRPr="009F4734">
        <w:rPr>
          <w:rFonts w:cs="Arial"/>
          <w:lang w:val="en-US"/>
        </w:rPr>
        <w:t xml:space="preserve">explain how the project will contribute to their achievement. </w:t>
      </w:r>
    </w:p>
    <w:p w14:paraId="7803F901" w14:textId="77777777" w:rsidR="0094623B" w:rsidRDefault="005F3245" w:rsidP="0094623B">
      <w:pPr>
        <w:pStyle w:val="APECFormHeadingA"/>
        <w:numPr>
          <w:ilvl w:val="0"/>
          <w:numId w:val="0"/>
        </w:numPr>
        <w:tabs>
          <w:tab w:val="clear" w:pos="360"/>
        </w:tabs>
        <w:spacing w:before="0" w:after="40" w:line="240" w:lineRule="auto"/>
        <w:ind w:left="-270" w:right="-340"/>
        <w:jc w:val="both"/>
        <w:rPr>
          <w:rFonts w:cs="Arial"/>
          <w:b w:val="0"/>
          <w:lang w:val="id-ID"/>
        </w:rPr>
      </w:pPr>
      <w:r>
        <w:rPr>
          <w:rFonts w:cs="Arial"/>
          <w:b w:val="0"/>
          <w:lang w:val="id-ID"/>
        </w:rPr>
        <w:t xml:space="preserve">As this TPD elaborates topics between NTMs and RDPA’s discussion, this TPD </w:t>
      </w:r>
      <w:r w:rsidR="005E7E77">
        <w:rPr>
          <w:rFonts w:cs="Arial"/>
          <w:b w:val="0"/>
          <w:lang w:val="id-ID"/>
        </w:rPr>
        <w:t xml:space="preserve">has supported </w:t>
      </w:r>
      <w:r w:rsidR="005E7E77" w:rsidRPr="00384C62">
        <w:rPr>
          <w:rFonts w:cs="Arial"/>
          <w:b w:val="0"/>
          <w:lang w:val="en-US"/>
        </w:rPr>
        <w:t>the 2010 APEC Leaders’ Growth Strategy and the goal to promote balanced, inclusive, sustainable, innovative and secure growth</w:t>
      </w:r>
      <w:r w:rsidR="005E7E77">
        <w:rPr>
          <w:rFonts w:cs="Arial"/>
          <w:b w:val="0"/>
          <w:lang w:val="id-ID"/>
        </w:rPr>
        <w:t>. One of the APEC 2019 priority theme is also placing inclusive growth (along with women, SMEs, and inclusive growth) as larger p</w:t>
      </w:r>
      <w:r w:rsidR="005E7E77" w:rsidRPr="005E7E77">
        <w:rPr>
          <w:rFonts w:cs="Arial"/>
          <w:b w:val="0"/>
          <w:lang w:val="id-ID"/>
        </w:rPr>
        <w:t xml:space="preserve">articipation </w:t>
      </w:r>
      <w:r w:rsidR="005E7E77">
        <w:rPr>
          <w:rFonts w:cs="Arial"/>
          <w:b w:val="0"/>
          <w:lang w:val="id-ID"/>
        </w:rPr>
        <w:t xml:space="preserve">in the global economy is at the </w:t>
      </w:r>
      <w:r w:rsidR="005E7E77" w:rsidRPr="005E7E77">
        <w:rPr>
          <w:rFonts w:cs="Arial"/>
          <w:b w:val="0"/>
          <w:lang w:val="id-ID"/>
        </w:rPr>
        <w:t>core of APEC ́s work.</w:t>
      </w:r>
      <w:r w:rsidR="005E7E77">
        <w:rPr>
          <w:rFonts w:cs="Arial"/>
          <w:b w:val="0"/>
          <w:lang w:val="id-ID"/>
        </w:rPr>
        <w:t xml:space="preserve"> Moreover, </w:t>
      </w:r>
      <w:r w:rsidR="005E7E77">
        <w:rPr>
          <w:rFonts w:cs="Arial"/>
          <w:b w:val="0"/>
          <w:lang w:val="en-US"/>
        </w:rPr>
        <w:t>i</w:t>
      </w:r>
      <w:r w:rsidR="00565F96" w:rsidRPr="00565F96">
        <w:rPr>
          <w:rFonts w:cs="Arial"/>
          <w:b w:val="0"/>
          <w:lang w:val="en-US"/>
        </w:rPr>
        <w:t>n 2017, Indonesia</w:t>
      </w:r>
      <w:r w:rsidR="0094623B">
        <w:rPr>
          <w:rFonts w:cs="Arial"/>
          <w:b w:val="0"/>
          <w:lang w:val="id-ID"/>
        </w:rPr>
        <w:t xml:space="preserve"> has also</w:t>
      </w:r>
      <w:r w:rsidR="00565F96" w:rsidRPr="00565F96">
        <w:rPr>
          <w:rFonts w:cs="Arial"/>
          <w:b w:val="0"/>
          <w:lang w:val="en-US"/>
        </w:rPr>
        <w:t xml:space="preserve"> initiated “Workshop on Promoting Trade in Products which Contribute to </w:t>
      </w:r>
      <w:r w:rsidR="00565F96" w:rsidRPr="00565F96">
        <w:rPr>
          <w:rFonts w:cs="Arial"/>
          <w:b w:val="0"/>
          <w:lang w:val="id-ID"/>
        </w:rPr>
        <w:t>Sustainable</w:t>
      </w:r>
      <w:r w:rsidR="00565F96" w:rsidRPr="00565F96">
        <w:rPr>
          <w:rFonts w:cs="Arial"/>
          <w:b w:val="0"/>
          <w:lang w:val="en-US"/>
        </w:rPr>
        <w:t xml:space="preserve"> and Inclusive Growth through Rural Development and Poverty Alleviation” in </w:t>
      </w:r>
      <w:proofErr w:type="spellStart"/>
      <w:r w:rsidR="00565F96" w:rsidRPr="00565F96">
        <w:rPr>
          <w:rFonts w:cs="Arial"/>
          <w:b w:val="0"/>
          <w:lang w:val="en-US"/>
        </w:rPr>
        <w:t>Nha</w:t>
      </w:r>
      <w:proofErr w:type="spellEnd"/>
      <w:r w:rsidR="00565F96" w:rsidRPr="00565F96">
        <w:rPr>
          <w:rFonts w:cs="Arial"/>
          <w:b w:val="0"/>
          <w:lang w:val="en-US"/>
        </w:rPr>
        <w:t xml:space="preserve"> </w:t>
      </w:r>
      <w:proofErr w:type="spellStart"/>
      <w:r w:rsidR="00565F96" w:rsidRPr="00565F96">
        <w:rPr>
          <w:rFonts w:cs="Arial"/>
          <w:b w:val="0"/>
          <w:lang w:val="en-US"/>
        </w:rPr>
        <w:t>Trang</w:t>
      </w:r>
      <w:proofErr w:type="spellEnd"/>
      <w:r w:rsidR="00565F96" w:rsidRPr="00565F96">
        <w:rPr>
          <w:rFonts w:cs="Arial"/>
          <w:b w:val="0"/>
          <w:lang w:val="en-US"/>
        </w:rPr>
        <w:t>, Viet</w:t>
      </w:r>
      <w:r w:rsidR="00565F96">
        <w:rPr>
          <w:rFonts w:cs="Arial"/>
          <w:b w:val="0"/>
          <w:lang w:val="id-ID"/>
        </w:rPr>
        <w:t xml:space="preserve"> </w:t>
      </w:r>
      <w:r w:rsidR="00565F96">
        <w:rPr>
          <w:rFonts w:cs="Arial"/>
          <w:b w:val="0"/>
          <w:lang w:val="en-US"/>
        </w:rPr>
        <w:t>N</w:t>
      </w:r>
      <w:r w:rsidR="00565F96" w:rsidRPr="00565F96">
        <w:rPr>
          <w:rFonts w:cs="Arial"/>
          <w:b w:val="0"/>
          <w:lang w:val="en-US"/>
        </w:rPr>
        <w:t>am to increase capacity among APEC members on stressing the importance policies that aim to determine the potential impact of trade reform (tariff and NTMs) on the economy’s rural development and poverty alleviation.</w:t>
      </w:r>
    </w:p>
    <w:p w14:paraId="4B749E90" w14:textId="77777777" w:rsidR="00D87C8E" w:rsidRPr="0094623B" w:rsidRDefault="0094623B" w:rsidP="0094623B">
      <w:pPr>
        <w:pStyle w:val="APECFormHeadingA"/>
        <w:numPr>
          <w:ilvl w:val="0"/>
          <w:numId w:val="0"/>
        </w:numPr>
        <w:tabs>
          <w:tab w:val="clear" w:pos="360"/>
        </w:tabs>
        <w:spacing w:before="0" w:after="0" w:line="240" w:lineRule="auto"/>
        <w:ind w:left="-270" w:right="-340"/>
        <w:jc w:val="both"/>
        <w:rPr>
          <w:rFonts w:cs="Arial"/>
          <w:b w:val="0"/>
          <w:i/>
          <w:lang w:val="id-ID"/>
        </w:rPr>
      </w:pPr>
      <w:r>
        <w:rPr>
          <w:rFonts w:cs="Arial"/>
          <w:b w:val="0"/>
          <w:lang w:val="id-ID"/>
        </w:rPr>
        <w:t>In regards with</w:t>
      </w:r>
      <w:r w:rsidR="00BC5C28">
        <w:rPr>
          <w:rFonts w:cs="Arial"/>
          <w:b w:val="0"/>
          <w:lang w:val="id-ID"/>
        </w:rPr>
        <w:t xml:space="preserve"> commitment on RDPA,</w:t>
      </w:r>
      <w:r w:rsidR="007933DA">
        <w:rPr>
          <w:rFonts w:cs="Arial"/>
          <w:b w:val="0"/>
          <w:lang w:val="id-ID"/>
        </w:rPr>
        <w:t xml:space="preserve"> in 2015, APEC Mini</w:t>
      </w:r>
      <w:r>
        <w:rPr>
          <w:rFonts w:cs="Arial"/>
          <w:b w:val="0"/>
          <w:lang w:val="id-ID"/>
        </w:rPr>
        <w:t xml:space="preserve">stry Responsible for Trade (MRT) </w:t>
      </w:r>
      <w:r w:rsidR="007933DA">
        <w:rPr>
          <w:rFonts w:cs="Arial"/>
          <w:b w:val="0"/>
          <w:color w:val="0A0A0A"/>
          <w:shd w:val="clear" w:color="auto" w:fill="FFFFFF"/>
          <w:lang w:val="id-ID"/>
        </w:rPr>
        <w:t xml:space="preserve">was taken note </w:t>
      </w:r>
      <w:r w:rsidR="007933DA" w:rsidRPr="007933DA">
        <w:rPr>
          <w:rFonts w:cs="Arial"/>
          <w:b w:val="0"/>
          <w:color w:val="0A0A0A"/>
          <w:shd w:val="clear" w:color="auto" w:fill="FFFFFF"/>
        </w:rPr>
        <w:t xml:space="preserve">of </w:t>
      </w:r>
      <w:r w:rsidR="007933DA" w:rsidRPr="003D0C1F">
        <w:rPr>
          <w:rFonts w:cs="Arial"/>
          <w:b w:val="0"/>
          <w:color w:val="0A0A0A"/>
          <w:shd w:val="clear" w:color="auto" w:fill="FFFFFF"/>
          <w:lang w:val="id-ID"/>
        </w:rPr>
        <w:t>“</w:t>
      </w:r>
      <w:r w:rsidR="007933DA" w:rsidRPr="003D0C1F">
        <w:rPr>
          <w:rFonts w:cs="Arial"/>
          <w:b w:val="0"/>
          <w:color w:val="0A0A0A"/>
          <w:shd w:val="clear" w:color="auto" w:fill="FFFFFF"/>
        </w:rPr>
        <w:t>the progress of the PSU report on the </w:t>
      </w:r>
      <w:r w:rsidR="007933DA" w:rsidRPr="003D0C1F">
        <w:rPr>
          <w:rStyle w:val="Emphasis"/>
          <w:rFonts w:cs="Arial"/>
          <w:b w:val="0"/>
          <w:color w:val="0A0A0A"/>
        </w:rPr>
        <w:t>Study on Promoting Products which Contribute to Sustainable and Inclusive Growth through Rural Development and Poverty Alleviation</w:t>
      </w:r>
      <w:r w:rsidR="007933DA" w:rsidRPr="003D0C1F">
        <w:rPr>
          <w:rStyle w:val="Emphasis"/>
          <w:rFonts w:cs="Arial"/>
          <w:b w:val="0"/>
          <w:color w:val="0A0A0A"/>
          <w:lang w:val="id-ID"/>
        </w:rPr>
        <w:t>”.</w:t>
      </w:r>
      <w:r>
        <w:rPr>
          <w:rFonts w:cs="Arial"/>
          <w:b w:val="0"/>
          <w:i/>
          <w:lang w:val="id-ID"/>
        </w:rPr>
        <w:t xml:space="preserve"> </w:t>
      </w:r>
      <w:r w:rsidR="007933DA">
        <w:rPr>
          <w:rFonts w:cs="Arial"/>
          <w:b w:val="0"/>
          <w:lang w:val="id-ID"/>
        </w:rPr>
        <w:t xml:space="preserve">APEC Ministerial Meeting (AMM) was </w:t>
      </w:r>
      <w:r>
        <w:rPr>
          <w:rFonts w:cs="Arial"/>
          <w:b w:val="0"/>
          <w:lang w:val="id-ID"/>
        </w:rPr>
        <w:t xml:space="preserve">also </w:t>
      </w:r>
      <w:r w:rsidR="007933DA">
        <w:rPr>
          <w:rFonts w:cs="Arial"/>
          <w:b w:val="0"/>
          <w:lang w:val="id-ID"/>
        </w:rPr>
        <w:t xml:space="preserve">welcoming </w:t>
      </w:r>
      <w:r w:rsidR="007933DA" w:rsidRPr="007933DA">
        <w:rPr>
          <w:rFonts w:cs="Arial"/>
          <w:b w:val="0"/>
          <w:i/>
          <w:lang w:val="id-ID"/>
        </w:rPr>
        <w:t xml:space="preserve">“the work undertaken in carrying out the 2013 mandate of exploring trade in products which contribute to sustainable and inclusive growth through rural development and poverty alleviation, and task </w:t>
      </w:r>
      <w:r w:rsidR="007933DA" w:rsidRPr="007933DA">
        <w:rPr>
          <w:rFonts w:cs="Arial"/>
          <w:b w:val="0"/>
          <w:i/>
          <w:lang w:val="id-ID"/>
        </w:rPr>
        <w:lastRenderedPageBreak/>
        <w:t>officials to continue work in this area”</w:t>
      </w:r>
      <w:r>
        <w:rPr>
          <w:rFonts w:cs="Arial"/>
          <w:b w:val="0"/>
          <w:i/>
          <w:lang w:val="id-ID"/>
        </w:rPr>
        <w:t xml:space="preserve"> </w:t>
      </w:r>
      <w:r>
        <w:rPr>
          <w:rFonts w:cs="Arial"/>
          <w:b w:val="0"/>
          <w:lang w:val="id-ID"/>
        </w:rPr>
        <w:t>in 2015</w:t>
      </w:r>
      <w:r w:rsidR="007933DA" w:rsidRPr="007933DA">
        <w:rPr>
          <w:rFonts w:cs="Arial"/>
          <w:b w:val="0"/>
          <w:i/>
          <w:lang w:val="id-ID"/>
        </w:rPr>
        <w:t>.</w:t>
      </w:r>
      <w:r>
        <w:rPr>
          <w:rFonts w:cs="Arial"/>
          <w:b w:val="0"/>
          <w:i/>
          <w:lang w:val="id-ID"/>
        </w:rPr>
        <w:t xml:space="preserve"> </w:t>
      </w:r>
      <w:r w:rsidR="007933DA">
        <w:rPr>
          <w:rFonts w:cs="Arial"/>
          <w:b w:val="0"/>
          <w:lang w:val="id-ID"/>
        </w:rPr>
        <w:t>While in</w:t>
      </w:r>
      <w:r w:rsidR="00BC5C28">
        <w:rPr>
          <w:rFonts w:cs="Arial"/>
          <w:b w:val="0"/>
          <w:lang w:val="id-ID"/>
        </w:rPr>
        <w:t xml:space="preserve"> 2017,</w:t>
      </w:r>
      <w:r w:rsidR="007933DA">
        <w:rPr>
          <w:rFonts w:cs="Arial"/>
          <w:b w:val="0"/>
          <w:lang w:val="id-ID"/>
        </w:rPr>
        <w:t xml:space="preserve"> </w:t>
      </w:r>
      <w:r w:rsidR="007933DA" w:rsidRPr="007933DA">
        <w:rPr>
          <w:rFonts w:cs="Arial"/>
          <w:b w:val="0"/>
          <w:lang w:val="id-ID"/>
        </w:rPr>
        <w:t xml:space="preserve">APEC </w:t>
      </w:r>
      <w:r w:rsidR="007933DA">
        <w:rPr>
          <w:rFonts w:cs="Arial"/>
          <w:b w:val="0"/>
          <w:lang w:val="id-ID"/>
        </w:rPr>
        <w:t xml:space="preserve">MRT Meeting agreed </w:t>
      </w:r>
      <w:r w:rsidR="007933DA" w:rsidRPr="007933DA">
        <w:rPr>
          <w:rFonts w:cs="Arial"/>
          <w:b w:val="0"/>
          <w:i/>
          <w:lang w:val="id-ID"/>
        </w:rPr>
        <w:t>on  “the importance of remote areas development as a way to achieve sustainable and inclusive growth”</w:t>
      </w:r>
      <w:r w:rsidR="007933DA">
        <w:rPr>
          <w:rFonts w:cs="Arial"/>
          <w:b w:val="0"/>
          <w:lang w:val="id-ID"/>
        </w:rPr>
        <w:t xml:space="preserve">. In the AMM level, </w:t>
      </w:r>
      <w:r w:rsidR="00BC5C28">
        <w:rPr>
          <w:rFonts w:cs="Arial"/>
          <w:b w:val="0"/>
          <w:lang w:val="id-ID"/>
        </w:rPr>
        <w:t xml:space="preserve"> </w:t>
      </w:r>
      <w:r w:rsidR="007933DA">
        <w:rPr>
          <w:rFonts w:cs="Arial"/>
          <w:b w:val="0"/>
          <w:lang w:val="id-ID"/>
        </w:rPr>
        <w:t xml:space="preserve">Ministers </w:t>
      </w:r>
      <w:r w:rsidR="00BC5C28">
        <w:rPr>
          <w:rFonts w:cs="Arial"/>
          <w:b w:val="0"/>
          <w:lang w:val="id-ID"/>
        </w:rPr>
        <w:t xml:space="preserve">have stated that </w:t>
      </w:r>
      <w:r w:rsidR="00BC5C28" w:rsidRPr="00BC5C28">
        <w:rPr>
          <w:rFonts w:cs="Arial"/>
          <w:b w:val="0"/>
          <w:i/>
          <w:lang w:val="id-ID"/>
        </w:rPr>
        <w:t>“encourage  officials to  continue  the discussion on practical initiatives to enhance rural development and poverty alleviation”</w:t>
      </w:r>
      <w:r w:rsidR="007933DA">
        <w:rPr>
          <w:rFonts w:cs="Arial"/>
          <w:b w:val="0"/>
          <w:i/>
          <w:lang w:val="id-ID"/>
        </w:rPr>
        <w:t xml:space="preserve"> </w:t>
      </w:r>
      <w:r w:rsidR="007933DA">
        <w:rPr>
          <w:rFonts w:cs="Arial"/>
          <w:b w:val="0"/>
          <w:lang w:val="id-ID"/>
        </w:rPr>
        <w:t>at the same year respectively.</w:t>
      </w:r>
    </w:p>
    <w:p w14:paraId="53F3D640" w14:textId="77777777" w:rsidR="00D87C8E" w:rsidRPr="009F4734" w:rsidRDefault="00D87C8E" w:rsidP="00D87C8E">
      <w:pPr>
        <w:pStyle w:val="APECFormHeadingA"/>
        <w:numPr>
          <w:ilvl w:val="0"/>
          <w:numId w:val="0"/>
        </w:numPr>
        <w:tabs>
          <w:tab w:val="clear" w:pos="360"/>
        </w:tabs>
        <w:spacing w:before="0" w:after="0" w:line="240" w:lineRule="auto"/>
        <w:ind w:right="-340"/>
        <w:rPr>
          <w:rFonts w:cs="Arial"/>
          <w:i/>
          <w:lang w:val="en-US"/>
        </w:rPr>
      </w:pPr>
    </w:p>
    <w:p w14:paraId="4C6F2A38" w14:textId="77777777" w:rsidR="00176C27" w:rsidRPr="009F4734" w:rsidRDefault="00176C27" w:rsidP="006E1761">
      <w:pPr>
        <w:pStyle w:val="APECFormHeadingA"/>
        <w:numPr>
          <w:ilvl w:val="0"/>
          <w:numId w:val="0"/>
        </w:numPr>
        <w:tabs>
          <w:tab w:val="clear" w:pos="360"/>
        </w:tabs>
        <w:spacing w:before="0" w:line="240" w:lineRule="auto"/>
        <w:ind w:left="-284" w:right="-340"/>
        <w:rPr>
          <w:rFonts w:cs="Arial"/>
          <w:i/>
          <w:lang w:val="en-US"/>
        </w:rPr>
      </w:pPr>
      <w:r w:rsidRPr="009F4734">
        <w:rPr>
          <w:rFonts w:cs="Arial"/>
          <w:u w:val="single"/>
          <w:lang w:val="en-US"/>
        </w:rPr>
        <w:t>Alignment – Forum:</w:t>
      </w:r>
      <w:r w:rsidRPr="009F4734">
        <w:rPr>
          <w:rFonts w:cs="Arial"/>
          <w:lang w:val="en-US"/>
        </w:rPr>
        <w:t xml:space="preserve"> </w:t>
      </w:r>
      <w:r>
        <w:rPr>
          <w:rFonts w:cs="Arial"/>
          <w:lang w:val="en-US"/>
        </w:rPr>
        <w:t>H</w:t>
      </w:r>
      <w:r w:rsidRPr="009F4734">
        <w:rPr>
          <w:rFonts w:cs="Arial"/>
          <w:lang w:val="en-US"/>
        </w:rPr>
        <w:t xml:space="preserve">ow </w:t>
      </w:r>
      <w:r>
        <w:rPr>
          <w:rFonts w:cs="Arial"/>
          <w:lang w:val="en-US"/>
        </w:rPr>
        <w:t xml:space="preserve">does </w:t>
      </w:r>
      <w:r w:rsidRPr="009F4734">
        <w:rPr>
          <w:rFonts w:cs="Arial"/>
          <w:lang w:val="en-US"/>
        </w:rPr>
        <w:t>the project align with your forum’s work</w:t>
      </w:r>
      <w:r>
        <w:rPr>
          <w:rFonts w:cs="Arial"/>
          <w:lang w:val="en-US"/>
        </w:rPr>
        <w:t xml:space="preserve"> </w:t>
      </w:r>
      <w:r w:rsidRPr="009F4734">
        <w:rPr>
          <w:rFonts w:cs="Arial"/>
          <w:lang w:val="en-US"/>
        </w:rPr>
        <w:t>plan</w:t>
      </w:r>
      <w:r w:rsidR="006E1761">
        <w:rPr>
          <w:rFonts w:cs="Arial"/>
          <w:lang w:val="en-US"/>
        </w:rPr>
        <w:t>/</w:t>
      </w:r>
      <w:r w:rsidRPr="009F4734">
        <w:rPr>
          <w:rFonts w:cs="Arial"/>
          <w:lang w:val="en-US"/>
        </w:rPr>
        <w:t>strategic plan</w:t>
      </w:r>
      <w:r>
        <w:rPr>
          <w:rFonts w:cs="Arial"/>
          <w:lang w:val="en-US"/>
        </w:rPr>
        <w:t>?</w:t>
      </w:r>
      <w:r w:rsidRPr="009F4734">
        <w:rPr>
          <w:rFonts w:cs="Arial"/>
          <w:lang w:val="en-US"/>
        </w:rPr>
        <w:t xml:space="preserve">    </w:t>
      </w:r>
    </w:p>
    <w:p w14:paraId="652493CE" w14:textId="0777FA97" w:rsidR="00A355C3" w:rsidRPr="00A355C3" w:rsidRDefault="006E1761" w:rsidP="00A355C3">
      <w:pPr>
        <w:pStyle w:val="APECFormnumbered"/>
        <w:numPr>
          <w:ilvl w:val="0"/>
          <w:numId w:val="0"/>
        </w:numPr>
        <w:spacing w:before="0" w:line="240" w:lineRule="auto"/>
        <w:ind w:left="-284" w:right="-340"/>
        <w:jc w:val="both"/>
        <w:rPr>
          <w:rFonts w:cs="Arial"/>
          <w:lang w:val="id-ID"/>
        </w:rPr>
      </w:pPr>
      <w:r w:rsidRPr="006E1761">
        <w:rPr>
          <w:rFonts w:cs="Arial"/>
          <w:lang w:val="en-US"/>
        </w:rPr>
        <w:t>This project supports the</w:t>
      </w:r>
      <w:r w:rsidR="005E7E77">
        <w:rPr>
          <w:rFonts w:cs="Arial"/>
          <w:lang w:val="en-US"/>
        </w:rPr>
        <w:t xml:space="preserve"> </w:t>
      </w:r>
      <w:r w:rsidR="00374025">
        <w:rPr>
          <w:rFonts w:cs="Arial"/>
          <w:lang w:val="id-ID"/>
        </w:rPr>
        <w:t xml:space="preserve">ongoing </w:t>
      </w:r>
      <w:r w:rsidR="005E7E77">
        <w:rPr>
          <w:rFonts w:cs="Arial"/>
          <w:lang w:val="en-US"/>
        </w:rPr>
        <w:t>work of CTI specifically on APEC Bogor Goals Progress Report</w:t>
      </w:r>
      <w:r w:rsidR="005E7E77">
        <w:rPr>
          <w:rFonts w:cs="Arial"/>
          <w:lang w:val="id-ID"/>
        </w:rPr>
        <w:t xml:space="preserve"> for NTMs aspect</w:t>
      </w:r>
      <w:r w:rsidR="00374025">
        <w:rPr>
          <w:rFonts w:cs="Arial"/>
          <w:lang w:val="id-ID"/>
        </w:rPr>
        <w:t xml:space="preserve">. In regards to APEC Priority 2019 on inclusive growth, this TPD will help on </w:t>
      </w:r>
      <w:r w:rsidRPr="006E1761">
        <w:rPr>
          <w:rFonts w:cs="Arial"/>
          <w:lang w:val="en-US"/>
        </w:rPr>
        <w:t xml:space="preserve">identifying policy </w:t>
      </w:r>
      <w:r w:rsidR="00374025">
        <w:rPr>
          <w:rFonts w:cs="Arial"/>
          <w:lang w:val="id-ID"/>
        </w:rPr>
        <w:t xml:space="preserve">recommendation to </w:t>
      </w:r>
      <w:r w:rsidRPr="006E1761">
        <w:rPr>
          <w:rFonts w:cs="Arial"/>
          <w:lang w:val="en-US"/>
        </w:rPr>
        <w:t>foster economic growth through trade that benefits all segments of society,</w:t>
      </w:r>
      <w:r w:rsidR="00374025">
        <w:rPr>
          <w:rFonts w:cs="Arial"/>
          <w:lang w:val="id-ID"/>
        </w:rPr>
        <w:t xml:space="preserve"> especially those who categorized as</w:t>
      </w:r>
      <w:r>
        <w:rPr>
          <w:rFonts w:cs="Arial"/>
          <w:lang w:val="id-ID"/>
        </w:rPr>
        <w:t xml:space="preserve"> small-scale farmers and producers who living in rural areas</w:t>
      </w:r>
      <w:r w:rsidR="00BC5C28">
        <w:rPr>
          <w:rFonts w:cs="Arial"/>
          <w:lang w:val="en-US"/>
        </w:rPr>
        <w:t>.</w:t>
      </w:r>
      <w:r w:rsidR="00A355C3">
        <w:rPr>
          <w:rFonts w:cs="Arial"/>
          <w:lang w:val="id-ID"/>
        </w:rPr>
        <w:t xml:space="preserve"> This project is also included on the Progress Report of </w:t>
      </w:r>
      <w:r w:rsidR="0040098B">
        <w:rPr>
          <w:rFonts w:cs="Arial"/>
          <w:lang w:val="id-ID"/>
        </w:rPr>
        <w:t>Free Trade Area of Asia-Pacific (</w:t>
      </w:r>
      <w:r w:rsidR="00A355C3">
        <w:rPr>
          <w:rFonts w:cs="Arial"/>
          <w:lang w:val="id-ID"/>
        </w:rPr>
        <w:t>FTAAP</w:t>
      </w:r>
      <w:r w:rsidR="0040098B">
        <w:rPr>
          <w:rFonts w:cs="Arial"/>
          <w:lang w:val="id-ID"/>
        </w:rPr>
        <w:t>)</w:t>
      </w:r>
      <w:r w:rsidR="00A355C3">
        <w:rPr>
          <w:rFonts w:cs="Arial"/>
          <w:lang w:val="id-ID"/>
        </w:rPr>
        <w:t xml:space="preserve"> </w:t>
      </w:r>
      <w:r w:rsidR="0040098B">
        <w:rPr>
          <w:rFonts w:cs="Arial"/>
          <w:lang w:val="id-ID"/>
        </w:rPr>
        <w:t xml:space="preserve">2018 </w:t>
      </w:r>
      <w:r w:rsidR="00A355C3">
        <w:rPr>
          <w:rFonts w:cs="Arial"/>
          <w:lang w:val="id-ID"/>
        </w:rPr>
        <w:t>as one of the ongoing</w:t>
      </w:r>
      <w:r w:rsidR="0040098B">
        <w:rPr>
          <w:rFonts w:cs="Arial"/>
          <w:lang w:val="id-ID"/>
        </w:rPr>
        <w:t xml:space="preserve"> activities</w:t>
      </w:r>
      <w:r w:rsidR="0040098B" w:rsidRPr="0040098B">
        <w:t xml:space="preserve"> </w:t>
      </w:r>
      <w:r w:rsidR="0040098B" w:rsidRPr="0040098B">
        <w:rPr>
          <w:rFonts w:cs="Arial"/>
          <w:lang w:val="id-ID"/>
        </w:rPr>
        <w:t>to advance work related to the eventual realization of the FTAAP</w:t>
      </w:r>
      <w:r w:rsidR="00A355C3" w:rsidRPr="00A355C3">
        <w:rPr>
          <w:rFonts w:cs="Arial"/>
          <w:lang w:val="id-ID"/>
        </w:rPr>
        <w:t>.</w:t>
      </w:r>
    </w:p>
    <w:p w14:paraId="042C9E0B" w14:textId="77777777" w:rsidR="00176C27" w:rsidRPr="006135BE" w:rsidRDefault="00176C27" w:rsidP="00F444CE">
      <w:pPr>
        <w:pStyle w:val="APECFormHeadingA"/>
        <w:numPr>
          <w:ilvl w:val="2"/>
          <w:numId w:val="5"/>
        </w:numPr>
        <w:tabs>
          <w:tab w:val="clear" w:pos="360"/>
        </w:tabs>
        <w:spacing w:before="0" w:line="240" w:lineRule="auto"/>
        <w:ind w:left="-270" w:right="-340" w:hanging="450"/>
        <w:rPr>
          <w:rFonts w:cs="Arial"/>
          <w:lang w:val="en-US"/>
        </w:rPr>
      </w:pPr>
      <w:r w:rsidRPr="006135BE">
        <w:rPr>
          <w:rFonts w:cs="Arial"/>
          <w:u w:val="single"/>
          <w:lang w:val="en-US"/>
        </w:rPr>
        <w:t>Methodology:</w:t>
      </w:r>
      <w:r w:rsidRPr="006135BE">
        <w:rPr>
          <w:rFonts w:cs="Arial"/>
          <w:lang w:val="en-US"/>
        </w:rPr>
        <w:t xml:space="preserve"> How do you plan to implement the project? Briefly address the following: </w:t>
      </w:r>
    </w:p>
    <w:p w14:paraId="3EB7C1DF" w14:textId="77777777" w:rsidR="00176C27" w:rsidRDefault="00176C27" w:rsidP="00F444CE">
      <w:pPr>
        <w:pStyle w:val="APECFormBullet"/>
        <w:numPr>
          <w:ilvl w:val="0"/>
          <w:numId w:val="4"/>
        </w:numPr>
        <w:tabs>
          <w:tab w:val="clear" w:pos="2880"/>
          <w:tab w:val="left" w:pos="0"/>
        </w:tabs>
        <w:spacing w:before="0" w:line="240" w:lineRule="auto"/>
        <w:ind w:left="0" w:right="-346" w:hanging="288"/>
        <w:rPr>
          <w:rFonts w:cs="Arial"/>
          <w:b/>
          <w:lang w:val="en-US"/>
        </w:rPr>
      </w:pPr>
      <w:r w:rsidRPr="006135BE">
        <w:rPr>
          <w:rFonts w:cs="Arial"/>
          <w:b/>
          <w:i/>
          <w:u w:val="single"/>
          <w:lang w:val="en-US"/>
        </w:rPr>
        <w:t>Work plan</w:t>
      </w:r>
      <w:r w:rsidRPr="006135BE">
        <w:rPr>
          <w:rFonts w:cs="Arial"/>
          <w:b/>
          <w:i/>
          <w:lang w:val="en-US"/>
        </w:rPr>
        <w:t xml:space="preserve">: </w:t>
      </w:r>
      <w:r w:rsidRPr="006135BE">
        <w:rPr>
          <w:rFonts w:cs="Arial"/>
          <w:b/>
          <w:lang w:val="en-US"/>
        </w:rPr>
        <w:t>Project timelines, dates of key activities and deliverable outputs.</w:t>
      </w:r>
    </w:p>
    <w:tbl>
      <w:tblPr>
        <w:tblStyle w:val="TableGrid"/>
        <w:tblW w:w="9781" w:type="dxa"/>
        <w:tblInd w:w="-147" w:type="dxa"/>
        <w:tblLook w:val="04A0" w:firstRow="1" w:lastRow="0" w:firstColumn="1" w:lastColumn="0" w:noHBand="0" w:noVBand="1"/>
      </w:tblPr>
      <w:tblGrid>
        <w:gridCol w:w="1985"/>
        <w:gridCol w:w="4394"/>
        <w:gridCol w:w="3402"/>
      </w:tblGrid>
      <w:tr w:rsidR="00D84E01" w:rsidRPr="00D84E01" w14:paraId="1A1C3B4B" w14:textId="77777777" w:rsidTr="0094623B">
        <w:tc>
          <w:tcPr>
            <w:tcW w:w="1985" w:type="dxa"/>
          </w:tcPr>
          <w:p w14:paraId="2A95527E" w14:textId="77777777" w:rsidR="00D84E01" w:rsidRPr="00D84E01" w:rsidRDefault="00D84E01" w:rsidP="00D84E01">
            <w:pPr>
              <w:pStyle w:val="APECFormBullet"/>
              <w:numPr>
                <w:ilvl w:val="0"/>
                <w:numId w:val="0"/>
              </w:numPr>
              <w:spacing w:after="60"/>
              <w:ind w:left="720"/>
              <w:rPr>
                <w:rFonts w:cs="Arial"/>
                <w:b/>
                <w:lang w:val="id-ID"/>
              </w:rPr>
            </w:pPr>
            <w:r w:rsidRPr="00D84E01">
              <w:rPr>
                <w:rFonts w:cs="Arial"/>
                <w:b/>
                <w:lang w:val="id-ID"/>
              </w:rPr>
              <w:t>Time</w:t>
            </w:r>
          </w:p>
        </w:tc>
        <w:tc>
          <w:tcPr>
            <w:tcW w:w="4394" w:type="dxa"/>
          </w:tcPr>
          <w:p w14:paraId="3D8A7461" w14:textId="77777777" w:rsidR="00D84E01" w:rsidRPr="00D84E01" w:rsidRDefault="00D84E01" w:rsidP="00D84E01">
            <w:pPr>
              <w:pStyle w:val="APECFormBullet"/>
              <w:numPr>
                <w:ilvl w:val="0"/>
                <w:numId w:val="0"/>
              </w:numPr>
              <w:spacing w:after="60"/>
              <w:ind w:left="720"/>
              <w:rPr>
                <w:rFonts w:cs="Arial"/>
                <w:b/>
                <w:lang w:val="id-ID"/>
              </w:rPr>
            </w:pPr>
            <w:r w:rsidRPr="00D84E01">
              <w:rPr>
                <w:rFonts w:cs="Arial"/>
                <w:b/>
                <w:lang w:val="id-ID"/>
              </w:rPr>
              <w:t>Tasks</w:t>
            </w:r>
          </w:p>
        </w:tc>
        <w:tc>
          <w:tcPr>
            <w:tcW w:w="3402" w:type="dxa"/>
          </w:tcPr>
          <w:p w14:paraId="039F8775" w14:textId="77777777" w:rsidR="00D84E01" w:rsidRPr="00D84E01" w:rsidRDefault="00D84E01" w:rsidP="00D84E01">
            <w:pPr>
              <w:pStyle w:val="APECFormBullet"/>
              <w:numPr>
                <w:ilvl w:val="0"/>
                <w:numId w:val="0"/>
              </w:numPr>
              <w:spacing w:after="60"/>
              <w:ind w:left="720"/>
              <w:rPr>
                <w:rFonts w:cs="Arial"/>
                <w:b/>
                <w:lang w:val="id-ID"/>
              </w:rPr>
            </w:pPr>
            <w:r w:rsidRPr="00D84E01">
              <w:rPr>
                <w:rFonts w:cs="Arial"/>
                <w:b/>
                <w:lang w:val="id-ID"/>
              </w:rPr>
              <w:t>Deliverables</w:t>
            </w:r>
          </w:p>
        </w:tc>
      </w:tr>
      <w:tr w:rsidR="00D84E01" w:rsidRPr="00D84E01" w14:paraId="2CD6010E" w14:textId="77777777" w:rsidTr="0094623B">
        <w:tc>
          <w:tcPr>
            <w:tcW w:w="1985" w:type="dxa"/>
          </w:tcPr>
          <w:p w14:paraId="481B7108" w14:textId="77777777" w:rsidR="00D84E01" w:rsidRPr="00D84E01" w:rsidRDefault="00D84E01" w:rsidP="00AB04C1">
            <w:pPr>
              <w:pStyle w:val="APECFormBullet"/>
              <w:numPr>
                <w:ilvl w:val="0"/>
                <w:numId w:val="0"/>
              </w:numPr>
              <w:spacing w:before="0" w:after="0" w:line="240" w:lineRule="auto"/>
              <w:ind w:left="357" w:hanging="327"/>
              <w:rPr>
                <w:rFonts w:cs="Arial"/>
                <w:lang w:val="id-ID"/>
              </w:rPr>
            </w:pPr>
            <w:r>
              <w:rPr>
                <w:rFonts w:cs="Arial"/>
                <w:lang w:val="id-ID"/>
              </w:rPr>
              <w:t>July 2019</w:t>
            </w:r>
          </w:p>
        </w:tc>
        <w:tc>
          <w:tcPr>
            <w:tcW w:w="4394" w:type="dxa"/>
          </w:tcPr>
          <w:p w14:paraId="5FCC1001" w14:textId="77777777" w:rsidR="00D84E01" w:rsidRPr="00D84E01" w:rsidRDefault="00D84E01" w:rsidP="00BC5C28">
            <w:pPr>
              <w:pStyle w:val="APECFormBullet"/>
              <w:numPr>
                <w:ilvl w:val="0"/>
                <w:numId w:val="0"/>
              </w:numPr>
              <w:spacing w:before="0" w:after="0" w:line="240" w:lineRule="auto"/>
              <w:ind w:left="357"/>
              <w:rPr>
                <w:rFonts w:cs="Arial"/>
                <w:lang w:val="id-ID"/>
              </w:rPr>
            </w:pPr>
            <w:r>
              <w:rPr>
                <w:rFonts w:cs="Arial"/>
                <w:lang w:val="id-ID"/>
              </w:rPr>
              <w:t>Circulating the self-funded proposal to get co-sponsors and endorsement from APEC economies</w:t>
            </w:r>
          </w:p>
        </w:tc>
        <w:tc>
          <w:tcPr>
            <w:tcW w:w="3402" w:type="dxa"/>
          </w:tcPr>
          <w:p w14:paraId="328ED6DF" w14:textId="77777777" w:rsidR="00D84E01" w:rsidRPr="00D84E01" w:rsidRDefault="00D84E01" w:rsidP="00BC5C28">
            <w:pPr>
              <w:pStyle w:val="APECFormBullet"/>
              <w:numPr>
                <w:ilvl w:val="0"/>
                <w:numId w:val="0"/>
              </w:numPr>
              <w:spacing w:before="0" w:after="0" w:line="240" w:lineRule="auto"/>
              <w:ind w:left="357"/>
              <w:rPr>
                <w:rFonts w:cs="Arial"/>
                <w:lang w:val="id-ID"/>
              </w:rPr>
            </w:pPr>
            <w:r w:rsidRPr="00D84E01">
              <w:rPr>
                <w:rFonts w:cs="Arial"/>
                <w:lang w:val="id-ID"/>
              </w:rPr>
              <w:t xml:space="preserve">Final draft of </w:t>
            </w:r>
            <w:r>
              <w:rPr>
                <w:rFonts w:cs="Arial"/>
                <w:lang w:val="id-ID"/>
              </w:rPr>
              <w:t xml:space="preserve">self-funded proposal with </w:t>
            </w:r>
            <w:r w:rsidRPr="00D84E01">
              <w:rPr>
                <w:rFonts w:cs="Arial"/>
                <w:lang w:val="id-ID"/>
              </w:rPr>
              <w:t>co-sponsors</w:t>
            </w:r>
          </w:p>
        </w:tc>
      </w:tr>
      <w:tr w:rsidR="00D84E01" w:rsidRPr="00D84E01" w14:paraId="0A2A6B13" w14:textId="77777777" w:rsidTr="0094623B">
        <w:tc>
          <w:tcPr>
            <w:tcW w:w="1985" w:type="dxa"/>
          </w:tcPr>
          <w:p w14:paraId="28F339F9" w14:textId="77777777" w:rsidR="00D84E01" w:rsidRPr="00D84E01" w:rsidRDefault="00D84E01" w:rsidP="00AB04C1">
            <w:pPr>
              <w:pStyle w:val="APECFormBullet"/>
              <w:numPr>
                <w:ilvl w:val="0"/>
                <w:numId w:val="0"/>
              </w:numPr>
              <w:spacing w:before="0" w:after="0" w:line="240" w:lineRule="auto"/>
              <w:ind w:left="30"/>
              <w:rPr>
                <w:rFonts w:cs="Arial"/>
                <w:lang w:val="id-ID"/>
              </w:rPr>
            </w:pPr>
            <w:r>
              <w:rPr>
                <w:rFonts w:cs="Arial"/>
                <w:lang w:val="id-ID"/>
              </w:rPr>
              <w:t>August – October 2019</w:t>
            </w:r>
          </w:p>
        </w:tc>
        <w:tc>
          <w:tcPr>
            <w:tcW w:w="4394" w:type="dxa"/>
          </w:tcPr>
          <w:p w14:paraId="1603CEAA" w14:textId="77777777" w:rsidR="00D84E01" w:rsidRDefault="00D84E01" w:rsidP="00BC5C28">
            <w:pPr>
              <w:pStyle w:val="APECFormBullet"/>
              <w:numPr>
                <w:ilvl w:val="0"/>
                <w:numId w:val="0"/>
              </w:numPr>
              <w:spacing w:before="0" w:after="0" w:line="240" w:lineRule="auto"/>
              <w:ind w:left="357"/>
              <w:rPr>
                <w:rFonts w:cs="Arial"/>
                <w:lang w:val="id-ID"/>
              </w:rPr>
            </w:pPr>
            <w:r>
              <w:rPr>
                <w:rFonts w:cs="Arial"/>
                <w:lang w:val="id-ID"/>
              </w:rPr>
              <w:t>Inviting speakers for the TPD</w:t>
            </w:r>
          </w:p>
          <w:p w14:paraId="2B1C14FE" w14:textId="77777777" w:rsidR="00D84E01" w:rsidRPr="00D84E01" w:rsidRDefault="00D84E01" w:rsidP="00BC5C28">
            <w:pPr>
              <w:pStyle w:val="APECFormBullet"/>
              <w:numPr>
                <w:ilvl w:val="0"/>
                <w:numId w:val="0"/>
              </w:numPr>
              <w:spacing w:before="0" w:after="0" w:line="240" w:lineRule="auto"/>
              <w:ind w:left="357"/>
              <w:rPr>
                <w:rFonts w:cs="Arial"/>
                <w:lang w:val="id-ID"/>
              </w:rPr>
            </w:pPr>
            <w:r>
              <w:rPr>
                <w:rFonts w:cs="Arial"/>
                <w:lang w:val="id-ID"/>
              </w:rPr>
              <w:t>Encourage APEC CTI representative to join the TPD along SOM1 meeting in Malaysia</w:t>
            </w:r>
          </w:p>
        </w:tc>
        <w:tc>
          <w:tcPr>
            <w:tcW w:w="3402" w:type="dxa"/>
          </w:tcPr>
          <w:p w14:paraId="6F5E27D1" w14:textId="77777777" w:rsidR="00D84E01" w:rsidRPr="00D84E01" w:rsidRDefault="00D84E01" w:rsidP="00BC5C28">
            <w:pPr>
              <w:pStyle w:val="APECFormBullet"/>
              <w:numPr>
                <w:ilvl w:val="0"/>
                <w:numId w:val="0"/>
              </w:numPr>
              <w:spacing w:before="0" w:after="0" w:line="240" w:lineRule="auto"/>
              <w:ind w:left="357"/>
              <w:rPr>
                <w:rFonts w:cs="Arial"/>
                <w:lang w:val="id-ID"/>
              </w:rPr>
            </w:pPr>
            <w:r>
              <w:rPr>
                <w:rFonts w:cs="Arial"/>
                <w:lang w:val="id-ID"/>
              </w:rPr>
              <w:t>List of potential speakers of the TPD</w:t>
            </w:r>
          </w:p>
        </w:tc>
      </w:tr>
      <w:tr w:rsidR="00D84E01" w:rsidRPr="00D84E01" w14:paraId="4D00BAD7" w14:textId="77777777" w:rsidTr="0094623B">
        <w:tc>
          <w:tcPr>
            <w:tcW w:w="1985" w:type="dxa"/>
          </w:tcPr>
          <w:p w14:paraId="185A6BFB" w14:textId="77777777" w:rsidR="00D84E01" w:rsidRPr="00D84E01" w:rsidRDefault="00D84E01" w:rsidP="00AB04C1">
            <w:pPr>
              <w:pStyle w:val="APECFormBullet"/>
              <w:numPr>
                <w:ilvl w:val="0"/>
                <w:numId w:val="0"/>
              </w:numPr>
              <w:spacing w:before="0" w:after="0" w:line="240" w:lineRule="auto"/>
              <w:ind w:left="30"/>
              <w:rPr>
                <w:rFonts w:cs="Arial"/>
                <w:lang w:val="id-ID"/>
              </w:rPr>
            </w:pPr>
            <w:r>
              <w:rPr>
                <w:rFonts w:cs="Arial"/>
                <w:lang w:val="id-ID"/>
              </w:rPr>
              <w:t>November 2019 – February 2020</w:t>
            </w:r>
          </w:p>
        </w:tc>
        <w:tc>
          <w:tcPr>
            <w:tcW w:w="4394" w:type="dxa"/>
          </w:tcPr>
          <w:p w14:paraId="5FED38E0" w14:textId="77777777" w:rsidR="00D84E01" w:rsidRPr="00D84E01" w:rsidRDefault="00F444CE" w:rsidP="00BC5C28">
            <w:pPr>
              <w:pStyle w:val="APECFormBullet"/>
              <w:numPr>
                <w:ilvl w:val="0"/>
                <w:numId w:val="0"/>
              </w:numPr>
              <w:spacing w:before="0" w:after="0" w:line="240" w:lineRule="auto"/>
              <w:ind w:left="357"/>
              <w:rPr>
                <w:rFonts w:cs="Arial"/>
                <w:lang w:val="id-ID"/>
              </w:rPr>
            </w:pPr>
            <w:r w:rsidRPr="00D84E01">
              <w:rPr>
                <w:rFonts w:cs="Arial"/>
                <w:lang w:val="id-ID"/>
              </w:rPr>
              <w:t>Prepa</w:t>
            </w:r>
            <w:r>
              <w:rPr>
                <w:rFonts w:cs="Arial"/>
                <w:lang w:val="id-ID"/>
              </w:rPr>
              <w:t>ring for the implementation of T</w:t>
            </w:r>
            <w:r w:rsidRPr="00D84E01">
              <w:rPr>
                <w:rFonts w:cs="Arial"/>
                <w:lang w:val="id-ID"/>
              </w:rPr>
              <w:t>PD</w:t>
            </w:r>
          </w:p>
        </w:tc>
        <w:tc>
          <w:tcPr>
            <w:tcW w:w="3402" w:type="dxa"/>
          </w:tcPr>
          <w:p w14:paraId="2AABC829" w14:textId="77777777" w:rsidR="00F444CE" w:rsidRDefault="00F444CE" w:rsidP="00BC5C28">
            <w:pPr>
              <w:pStyle w:val="APECFormBullet"/>
              <w:numPr>
                <w:ilvl w:val="0"/>
                <w:numId w:val="0"/>
              </w:numPr>
              <w:spacing w:before="0" w:after="0" w:line="240" w:lineRule="auto"/>
              <w:ind w:left="357"/>
              <w:rPr>
                <w:rFonts w:cs="Arial"/>
                <w:lang w:val="id-ID"/>
              </w:rPr>
            </w:pPr>
            <w:r>
              <w:rPr>
                <w:rFonts w:cs="Arial"/>
                <w:lang w:val="id-ID"/>
              </w:rPr>
              <w:t>Final agenda of the workshop</w:t>
            </w:r>
          </w:p>
          <w:p w14:paraId="1B2A9E1F" w14:textId="77777777" w:rsidR="00D84E01" w:rsidRPr="00F444CE" w:rsidRDefault="00F444CE" w:rsidP="00BC5C28">
            <w:pPr>
              <w:pStyle w:val="APECFormBullet"/>
              <w:numPr>
                <w:ilvl w:val="0"/>
                <w:numId w:val="0"/>
              </w:numPr>
              <w:spacing w:before="0" w:after="0" w:line="240" w:lineRule="auto"/>
              <w:ind w:left="357"/>
              <w:rPr>
                <w:rFonts w:cs="Arial"/>
                <w:lang w:val="id-ID"/>
              </w:rPr>
            </w:pPr>
            <w:r>
              <w:rPr>
                <w:rFonts w:cs="Arial"/>
                <w:lang w:val="id-ID"/>
              </w:rPr>
              <w:t>Materials from eligible speakers</w:t>
            </w:r>
            <w:r w:rsidRPr="00F444CE">
              <w:rPr>
                <w:rFonts w:cs="Arial"/>
                <w:lang w:val="id-ID"/>
              </w:rPr>
              <w:t xml:space="preserve"> </w:t>
            </w:r>
          </w:p>
        </w:tc>
      </w:tr>
      <w:tr w:rsidR="00D84E01" w:rsidRPr="00D84E01" w14:paraId="602252CF" w14:textId="77777777" w:rsidTr="0094623B">
        <w:tc>
          <w:tcPr>
            <w:tcW w:w="1985" w:type="dxa"/>
          </w:tcPr>
          <w:p w14:paraId="300CB10F" w14:textId="77777777" w:rsidR="00D84E01" w:rsidRPr="00D84E01" w:rsidRDefault="00F444CE" w:rsidP="00AB04C1">
            <w:pPr>
              <w:pStyle w:val="APECFormBullet"/>
              <w:numPr>
                <w:ilvl w:val="0"/>
                <w:numId w:val="0"/>
              </w:numPr>
              <w:spacing w:before="0" w:after="0" w:line="240" w:lineRule="auto"/>
              <w:ind w:left="357" w:hanging="327"/>
              <w:rPr>
                <w:rFonts w:cs="Arial"/>
                <w:lang w:val="id-ID"/>
              </w:rPr>
            </w:pPr>
            <w:r>
              <w:rPr>
                <w:rFonts w:cs="Arial"/>
                <w:lang w:val="id-ID"/>
              </w:rPr>
              <w:t>March 2020</w:t>
            </w:r>
          </w:p>
        </w:tc>
        <w:tc>
          <w:tcPr>
            <w:tcW w:w="4394" w:type="dxa"/>
          </w:tcPr>
          <w:p w14:paraId="71F155F3" w14:textId="77777777" w:rsidR="00D84E01" w:rsidRPr="00D84E01" w:rsidRDefault="00F444CE" w:rsidP="00BC5C28">
            <w:pPr>
              <w:pStyle w:val="APECFormBullet"/>
              <w:numPr>
                <w:ilvl w:val="0"/>
                <w:numId w:val="0"/>
              </w:numPr>
              <w:spacing w:before="0" w:after="0" w:line="240" w:lineRule="auto"/>
              <w:ind w:left="357"/>
              <w:rPr>
                <w:rFonts w:cs="Arial"/>
                <w:lang w:val="id-ID"/>
              </w:rPr>
            </w:pPr>
            <w:r w:rsidRPr="00D84E01">
              <w:rPr>
                <w:rFonts w:cs="Arial"/>
                <w:lang w:val="id-ID"/>
              </w:rPr>
              <w:t xml:space="preserve">The implementation of </w:t>
            </w:r>
            <w:r>
              <w:rPr>
                <w:rFonts w:cs="Arial"/>
                <w:lang w:val="id-ID"/>
              </w:rPr>
              <w:t>TPD</w:t>
            </w:r>
          </w:p>
        </w:tc>
        <w:tc>
          <w:tcPr>
            <w:tcW w:w="3402" w:type="dxa"/>
          </w:tcPr>
          <w:p w14:paraId="527B52BF" w14:textId="77777777" w:rsidR="00D84E01" w:rsidRPr="00D84E01" w:rsidRDefault="00F444CE" w:rsidP="00BC5C28">
            <w:pPr>
              <w:pStyle w:val="APECFormBullet"/>
              <w:numPr>
                <w:ilvl w:val="0"/>
                <w:numId w:val="0"/>
              </w:numPr>
              <w:spacing w:before="0" w:after="0" w:line="240" w:lineRule="auto"/>
              <w:ind w:left="357"/>
              <w:rPr>
                <w:rFonts w:cs="Arial"/>
                <w:lang w:val="id-ID"/>
              </w:rPr>
            </w:pPr>
            <w:r>
              <w:rPr>
                <w:rFonts w:cs="Arial"/>
                <w:lang w:val="id-ID"/>
              </w:rPr>
              <w:t>A one day TPD</w:t>
            </w:r>
          </w:p>
        </w:tc>
      </w:tr>
      <w:tr w:rsidR="00D84E01" w:rsidRPr="00D84E01" w14:paraId="3C4883CD" w14:textId="77777777" w:rsidTr="0094623B">
        <w:trPr>
          <w:trHeight w:val="145"/>
        </w:trPr>
        <w:tc>
          <w:tcPr>
            <w:tcW w:w="1985" w:type="dxa"/>
          </w:tcPr>
          <w:p w14:paraId="1FCFBED8" w14:textId="77777777" w:rsidR="00D84E01" w:rsidRPr="00D84E01" w:rsidRDefault="00F444CE" w:rsidP="00AB04C1">
            <w:pPr>
              <w:pStyle w:val="APECFormBullet"/>
              <w:numPr>
                <w:ilvl w:val="0"/>
                <w:numId w:val="0"/>
              </w:numPr>
              <w:spacing w:before="0" w:after="0" w:line="240" w:lineRule="auto"/>
              <w:ind w:left="357" w:hanging="327"/>
              <w:rPr>
                <w:rFonts w:cs="Arial"/>
                <w:lang w:val="id-ID"/>
              </w:rPr>
            </w:pPr>
            <w:r>
              <w:rPr>
                <w:rFonts w:cs="Arial"/>
                <w:lang w:val="id-ID"/>
              </w:rPr>
              <w:t>May 2020</w:t>
            </w:r>
          </w:p>
        </w:tc>
        <w:tc>
          <w:tcPr>
            <w:tcW w:w="4394" w:type="dxa"/>
          </w:tcPr>
          <w:p w14:paraId="7FD930AB" w14:textId="77777777" w:rsidR="00D84E01" w:rsidRPr="00D84E01" w:rsidRDefault="00F444CE" w:rsidP="00BC5C28">
            <w:pPr>
              <w:pStyle w:val="APECFormBullet"/>
              <w:numPr>
                <w:ilvl w:val="0"/>
                <w:numId w:val="0"/>
              </w:numPr>
              <w:spacing w:before="0" w:after="0" w:line="240" w:lineRule="auto"/>
              <w:ind w:left="357"/>
              <w:rPr>
                <w:rFonts w:cs="Arial"/>
                <w:lang w:val="id-ID"/>
              </w:rPr>
            </w:pPr>
            <w:r>
              <w:rPr>
                <w:rFonts w:cs="Arial"/>
                <w:lang w:val="id-ID"/>
              </w:rPr>
              <w:t xml:space="preserve">Disseminating the project report to get input </w:t>
            </w:r>
          </w:p>
        </w:tc>
        <w:tc>
          <w:tcPr>
            <w:tcW w:w="3402" w:type="dxa"/>
          </w:tcPr>
          <w:p w14:paraId="4A2D05E8" w14:textId="77777777" w:rsidR="00D84E01" w:rsidRPr="00D84E01" w:rsidRDefault="00F444CE" w:rsidP="00BC5C28">
            <w:pPr>
              <w:pStyle w:val="APECFormBullet"/>
              <w:numPr>
                <w:ilvl w:val="0"/>
                <w:numId w:val="0"/>
              </w:numPr>
              <w:spacing w:before="0" w:after="0" w:line="240" w:lineRule="auto"/>
              <w:ind w:left="357"/>
              <w:rPr>
                <w:rFonts w:cs="Arial"/>
                <w:lang w:val="id-ID"/>
              </w:rPr>
            </w:pPr>
            <w:r>
              <w:rPr>
                <w:rFonts w:cs="Arial"/>
                <w:lang w:val="id-ID"/>
              </w:rPr>
              <w:t>Draft project report</w:t>
            </w:r>
          </w:p>
        </w:tc>
      </w:tr>
      <w:tr w:rsidR="00D84E01" w:rsidRPr="00D84E01" w14:paraId="7CF4B1D9" w14:textId="77777777" w:rsidTr="0094623B">
        <w:trPr>
          <w:trHeight w:val="145"/>
        </w:trPr>
        <w:tc>
          <w:tcPr>
            <w:tcW w:w="1985" w:type="dxa"/>
          </w:tcPr>
          <w:p w14:paraId="44F5263D" w14:textId="77777777" w:rsidR="00D84E01" w:rsidRPr="00D84E01" w:rsidRDefault="00F444CE" w:rsidP="00AB04C1">
            <w:pPr>
              <w:pStyle w:val="APECFormBullet"/>
              <w:numPr>
                <w:ilvl w:val="0"/>
                <w:numId w:val="0"/>
              </w:numPr>
              <w:spacing w:before="0" w:after="0" w:line="240" w:lineRule="auto"/>
              <w:ind w:left="357" w:hanging="327"/>
              <w:rPr>
                <w:rFonts w:cs="Arial"/>
                <w:lang w:val="id-ID"/>
              </w:rPr>
            </w:pPr>
            <w:r>
              <w:rPr>
                <w:rFonts w:cs="Arial"/>
                <w:lang w:val="id-ID"/>
              </w:rPr>
              <w:t>June 2020</w:t>
            </w:r>
          </w:p>
        </w:tc>
        <w:tc>
          <w:tcPr>
            <w:tcW w:w="4394" w:type="dxa"/>
          </w:tcPr>
          <w:p w14:paraId="0BC8D90A" w14:textId="77777777" w:rsidR="00D84E01" w:rsidRPr="00D84E01" w:rsidRDefault="00F444CE" w:rsidP="00BC5C28">
            <w:pPr>
              <w:pStyle w:val="APECFormBullet"/>
              <w:numPr>
                <w:ilvl w:val="0"/>
                <w:numId w:val="0"/>
              </w:numPr>
              <w:spacing w:before="0" w:after="0" w:line="240" w:lineRule="auto"/>
              <w:ind w:left="357"/>
              <w:rPr>
                <w:rFonts w:cs="Arial"/>
                <w:lang w:val="id-ID"/>
              </w:rPr>
            </w:pPr>
            <w:r>
              <w:rPr>
                <w:rFonts w:cs="Arial"/>
                <w:lang w:val="id-ID"/>
              </w:rPr>
              <w:t>The project report gets endorsement from CTI</w:t>
            </w:r>
          </w:p>
        </w:tc>
        <w:tc>
          <w:tcPr>
            <w:tcW w:w="3402" w:type="dxa"/>
          </w:tcPr>
          <w:p w14:paraId="333B172C" w14:textId="77777777" w:rsidR="00D84E01" w:rsidRPr="00D84E01" w:rsidRDefault="00F444CE" w:rsidP="00BC5C28">
            <w:pPr>
              <w:pStyle w:val="APECFormBullet"/>
              <w:numPr>
                <w:ilvl w:val="0"/>
                <w:numId w:val="0"/>
              </w:numPr>
              <w:spacing w:before="0" w:after="0" w:line="240" w:lineRule="auto"/>
              <w:ind w:left="357"/>
              <w:rPr>
                <w:rFonts w:cs="Arial"/>
                <w:lang w:val="id-ID"/>
              </w:rPr>
            </w:pPr>
            <w:r>
              <w:rPr>
                <w:rFonts w:cs="Arial"/>
                <w:lang w:val="id-ID"/>
              </w:rPr>
              <w:t>Final project report</w:t>
            </w:r>
          </w:p>
        </w:tc>
      </w:tr>
    </w:tbl>
    <w:p w14:paraId="5257BAE1" w14:textId="77777777" w:rsidR="00D84E01" w:rsidRPr="00D84E01" w:rsidRDefault="00D84E01" w:rsidP="00D84E01">
      <w:pPr>
        <w:pStyle w:val="APECFormBullet"/>
        <w:numPr>
          <w:ilvl w:val="0"/>
          <w:numId w:val="0"/>
        </w:numPr>
        <w:tabs>
          <w:tab w:val="clear" w:pos="2880"/>
          <w:tab w:val="left" w:pos="0"/>
        </w:tabs>
        <w:spacing w:before="0" w:after="60" w:line="240" w:lineRule="auto"/>
        <w:ind w:right="-346"/>
        <w:rPr>
          <w:rFonts w:cs="Arial"/>
          <w:lang w:val="en-US"/>
        </w:rPr>
      </w:pPr>
    </w:p>
    <w:p w14:paraId="0AA93D0E" w14:textId="77777777" w:rsidR="00176C27" w:rsidRDefault="00176C27" w:rsidP="00E95A35">
      <w:pPr>
        <w:pStyle w:val="APECFormBullet"/>
        <w:numPr>
          <w:ilvl w:val="0"/>
          <w:numId w:val="4"/>
        </w:numPr>
        <w:tabs>
          <w:tab w:val="clear" w:pos="2880"/>
          <w:tab w:val="left" w:pos="0"/>
        </w:tabs>
        <w:spacing w:before="0" w:line="240" w:lineRule="auto"/>
        <w:ind w:left="0" w:right="-346" w:hanging="288"/>
        <w:jc w:val="both"/>
        <w:rPr>
          <w:rFonts w:cs="Arial"/>
          <w:b/>
          <w:lang w:val="en-US"/>
        </w:rPr>
      </w:pPr>
      <w:r w:rsidRPr="009F4734">
        <w:rPr>
          <w:rFonts w:cs="Arial"/>
          <w:b/>
          <w:i/>
          <w:u w:val="single"/>
          <w:lang w:val="en-US"/>
        </w:rPr>
        <w:t>Beneficiaries</w:t>
      </w:r>
      <w:r w:rsidRPr="009F4734">
        <w:rPr>
          <w:rFonts w:cs="Arial"/>
          <w:b/>
          <w:i/>
          <w:lang w:val="en-US"/>
        </w:rPr>
        <w:t>:</w:t>
      </w:r>
      <w:r w:rsidRPr="009F4734">
        <w:rPr>
          <w:rFonts w:cs="Arial"/>
          <w:b/>
          <w:lang w:val="en-US"/>
        </w:rPr>
        <w:t xml:space="preserve"> </w:t>
      </w:r>
      <w:r>
        <w:rPr>
          <w:rFonts w:cs="Arial"/>
          <w:b/>
          <w:lang w:val="en-US"/>
        </w:rPr>
        <w:t>S</w:t>
      </w:r>
      <w:r w:rsidRPr="009F4734">
        <w:rPr>
          <w:rFonts w:cs="Arial"/>
          <w:b/>
          <w:lang w:val="en-US"/>
        </w:rPr>
        <w:t>election criteria for participants, beneficiary profiles (e.g. participants, end users, policy makers, researchers/</w:t>
      </w:r>
      <w:r>
        <w:rPr>
          <w:rFonts w:cs="Arial"/>
          <w:b/>
          <w:lang w:val="en-US"/>
        </w:rPr>
        <w:t xml:space="preserve"> </w:t>
      </w:r>
      <w:r w:rsidRPr="009F4734">
        <w:rPr>
          <w:rFonts w:cs="Arial"/>
          <w:b/>
          <w:lang w:val="en-US"/>
        </w:rPr>
        <w:t>analysts, gender) and how they will be engaged.</w:t>
      </w:r>
    </w:p>
    <w:p w14:paraId="19980A78" w14:textId="77777777" w:rsidR="00176C27" w:rsidRPr="006E1761" w:rsidRDefault="006E1761" w:rsidP="00E95A35">
      <w:pPr>
        <w:pStyle w:val="APECFormBullet"/>
        <w:numPr>
          <w:ilvl w:val="0"/>
          <w:numId w:val="0"/>
        </w:numPr>
        <w:tabs>
          <w:tab w:val="clear" w:pos="2880"/>
          <w:tab w:val="left" w:pos="0"/>
        </w:tabs>
        <w:spacing w:before="0" w:line="240" w:lineRule="auto"/>
        <w:ind w:right="-346"/>
        <w:jc w:val="both"/>
        <w:rPr>
          <w:rFonts w:cs="Arial"/>
          <w:lang w:val="en-US"/>
        </w:rPr>
      </w:pPr>
      <w:r w:rsidRPr="006E1761">
        <w:rPr>
          <w:rFonts w:cs="Arial"/>
          <w:lang w:val="en-US"/>
        </w:rPr>
        <w:t xml:space="preserve">The primary </w:t>
      </w:r>
      <w:r w:rsidR="00901C19">
        <w:rPr>
          <w:rFonts w:cs="Arial"/>
          <w:lang w:val="en-US"/>
        </w:rPr>
        <w:t>beneficiaries would be CTI representative</w:t>
      </w:r>
      <w:r w:rsidRPr="006E1761">
        <w:rPr>
          <w:rFonts w:cs="Arial"/>
          <w:lang w:val="en-US"/>
        </w:rPr>
        <w:t xml:space="preserve"> from APEC economies who are charged with </w:t>
      </w:r>
      <w:r w:rsidR="00374025">
        <w:rPr>
          <w:rFonts w:cs="Arial"/>
          <w:lang w:val="en-US"/>
        </w:rPr>
        <w:t xml:space="preserve">trade policies </w:t>
      </w:r>
      <w:r w:rsidR="00374025">
        <w:rPr>
          <w:rFonts w:cs="Arial"/>
          <w:lang w:val="id-ID"/>
        </w:rPr>
        <w:t xml:space="preserve">related to </w:t>
      </w:r>
      <w:r w:rsidR="00901C19">
        <w:rPr>
          <w:rFonts w:cs="Arial"/>
          <w:lang w:val="id-ID"/>
        </w:rPr>
        <w:t>NTMs on Agriculture, Forestry, and Fisheries sectors</w:t>
      </w:r>
      <w:r w:rsidRPr="006E1761">
        <w:rPr>
          <w:rFonts w:cs="Arial"/>
          <w:lang w:val="en-US"/>
        </w:rPr>
        <w:t xml:space="preserve">. </w:t>
      </w:r>
      <w:r w:rsidR="009E28EA">
        <w:rPr>
          <w:rFonts w:cs="Arial"/>
          <w:lang w:val="id-ID"/>
        </w:rPr>
        <w:t xml:space="preserve">Other beneficiaries from seniors officials and related APEC fora such as </w:t>
      </w:r>
      <w:r w:rsidR="00844E36">
        <w:rPr>
          <w:rFonts w:cs="Arial"/>
          <w:lang w:val="en-US"/>
        </w:rPr>
        <w:t xml:space="preserve">MAG, </w:t>
      </w:r>
      <w:r w:rsidR="009E28EA">
        <w:rPr>
          <w:rFonts w:cs="Arial"/>
          <w:bCs w:val="0"/>
        </w:rPr>
        <w:t>EGILAT, OFWG, and PPFS</w:t>
      </w:r>
      <w:r w:rsidR="009E28EA" w:rsidRPr="006E1761">
        <w:rPr>
          <w:rFonts w:cs="Arial"/>
          <w:lang w:val="en-US"/>
        </w:rPr>
        <w:t xml:space="preserve"> </w:t>
      </w:r>
      <w:r w:rsidR="009E28EA">
        <w:rPr>
          <w:rFonts w:cs="Arial"/>
          <w:lang w:val="id-ID"/>
        </w:rPr>
        <w:t xml:space="preserve">are also welcomed. </w:t>
      </w:r>
      <w:r w:rsidRPr="006E1761">
        <w:rPr>
          <w:rFonts w:cs="Arial"/>
          <w:lang w:val="en-US"/>
        </w:rPr>
        <w:t>The report and all presentation documents of the workshop will be uploa</w:t>
      </w:r>
      <w:r w:rsidR="00901C19">
        <w:rPr>
          <w:rFonts w:cs="Arial"/>
          <w:lang w:val="en-US"/>
        </w:rPr>
        <w:t xml:space="preserve">ded to the Publication </w:t>
      </w:r>
      <w:r w:rsidRPr="006E1761">
        <w:rPr>
          <w:rFonts w:cs="Arial"/>
          <w:lang w:val="en-US"/>
        </w:rPr>
        <w:t>on the APEC website</w:t>
      </w:r>
      <w:r w:rsidR="00901C19">
        <w:rPr>
          <w:rFonts w:cs="Arial"/>
          <w:lang w:val="id-ID"/>
        </w:rPr>
        <w:t xml:space="preserve"> database</w:t>
      </w:r>
      <w:r w:rsidRPr="006E1761">
        <w:rPr>
          <w:rFonts w:cs="Arial"/>
          <w:lang w:val="en-US"/>
        </w:rPr>
        <w:t>.</w:t>
      </w:r>
    </w:p>
    <w:p w14:paraId="78D662E6" w14:textId="77777777" w:rsidR="00176C27" w:rsidRDefault="00176C27" w:rsidP="00E95A35">
      <w:pPr>
        <w:pStyle w:val="APECFormBullet"/>
        <w:numPr>
          <w:ilvl w:val="0"/>
          <w:numId w:val="4"/>
        </w:numPr>
        <w:tabs>
          <w:tab w:val="clear" w:pos="2880"/>
          <w:tab w:val="left" w:pos="0"/>
        </w:tabs>
        <w:spacing w:before="0" w:line="240" w:lineRule="auto"/>
        <w:ind w:left="0" w:right="-346" w:hanging="288"/>
        <w:jc w:val="both"/>
        <w:rPr>
          <w:rFonts w:cs="Arial"/>
          <w:b/>
          <w:lang w:val="en-US"/>
        </w:rPr>
      </w:pPr>
      <w:r w:rsidRPr="009F4734">
        <w:rPr>
          <w:rFonts w:cs="Arial"/>
          <w:b/>
          <w:i/>
          <w:u w:val="single"/>
          <w:lang w:val="en-US"/>
        </w:rPr>
        <w:t>Evaluation:</w:t>
      </w:r>
      <w:r w:rsidRPr="009F4734">
        <w:rPr>
          <w:rFonts w:cs="Arial"/>
          <w:b/>
          <w:lang w:val="en-US"/>
        </w:rPr>
        <w:t xml:space="preserve"> </w:t>
      </w:r>
      <w:r>
        <w:rPr>
          <w:rFonts w:cs="Arial"/>
          <w:b/>
          <w:lang w:val="en-US"/>
        </w:rPr>
        <w:t>I</w:t>
      </w:r>
      <w:r w:rsidRPr="009F4734">
        <w:rPr>
          <w:rFonts w:cs="Arial"/>
          <w:b/>
          <w:lang w:val="en-US"/>
        </w:rPr>
        <w:t>ndicators developed to measure progress, project outcomes and impacts/</w:t>
      </w:r>
      <w:r>
        <w:rPr>
          <w:rFonts w:cs="Arial"/>
          <w:b/>
          <w:lang w:val="en-US"/>
        </w:rPr>
        <w:t xml:space="preserve"> </w:t>
      </w:r>
      <w:r w:rsidRPr="009F4734">
        <w:rPr>
          <w:rFonts w:cs="Arial"/>
          <w:b/>
          <w:lang w:val="en-US"/>
        </w:rPr>
        <w:t xml:space="preserve">successes. Where possible provide </w:t>
      </w:r>
      <w:proofErr w:type="gramStart"/>
      <w:r w:rsidRPr="009F4734">
        <w:rPr>
          <w:rFonts w:cs="Arial"/>
          <w:b/>
          <w:lang w:val="en-US"/>
        </w:rPr>
        <w:t>indicators which</w:t>
      </w:r>
      <w:proofErr w:type="gramEnd"/>
      <w:r w:rsidRPr="009F4734">
        <w:rPr>
          <w:rFonts w:cs="Arial"/>
          <w:b/>
          <w:lang w:val="en-US"/>
        </w:rPr>
        <w:t xml:space="preserve"> could assess impacts on women.</w:t>
      </w:r>
    </w:p>
    <w:p w14:paraId="539D126E" w14:textId="77777777" w:rsidR="00F444CE" w:rsidRPr="00F444CE" w:rsidRDefault="00F444CE" w:rsidP="00E95A35">
      <w:pPr>
        <w:pStyle w:val="APECFormBullet"/>
        <w:numPr>
          <w:ilvl w:val="0"/>
          <w:numId w:val="0"/>
        </w:numPr>
        <w:tabs>
          <w:tab w:val="clear" w:pos="2880"/>
          <w:tab w:val="left" w:pos="0"/>
        </w:tabs>
        <w:spacing w:before="0" w:line="240" w:lineRule="auto"/>
        <w:ind w:right="-346"/>
        <w:jc w:val="both"/>
        <w:rPr>
          <w:rFonts w:cs="Arial"/>
          <w:lang w:val="id-ID"/>
        </w:rPr>
      </w:pPr>
      <w:r>
        <w:rPr>
          <w:rFonts w:cs="Arial"/>
          <w:lang w:val="en-US"/>
        </w:rPr>
        <w:t>An evaluation survey will be</w:t>
      </w:r>
      <w:r w:rsidRPr="00F444CE">
        <w:rPr>
          <w:rFonts w:cs="Arial"/>
          <w:lang w:val="en-US"/>
        </w:rPr>
        <w:t xml:space="preserve"> distributed to all </w:t>
      </w:r>
      <w:r>
        <w:rPr>
          <w:rFonts w:cs="Arial"/>
          <w:lang w:val="id-ID"/>
        </w:rPr>
        <w:t xml:space="preserve">speakers, moderators, and participants at before and after the TPD to gain a strong measurement on level knowledge of this topic discussion. All </w:t>
      </w:r>
      <w:r w:rsidR="009E28EA">
        <w:rPr>
          <w:rFonts w:cs="Arial"/>
          <w:lang w:val="id-ID"/>
        </w:rPr>
        <w:t xml:space="preserve">attendes </w:t>
      </w:r>
      <w:r>
        <w:rPr>
          <w:rFonts w:cs="Arial"/>
          <w:lang w:val="id-ID"/>
        </w:rPr>
        <w:t>will also need to complete the project survey by APEC format and give suggestions for further project activities in CTI. Along with the project report dissemination, the result of the survey will be provided to CTI.</w:t>
      </w:r>
    </w:p>
    <w:p w14:paraId="4BD8EFFC" w14:textId="77777777" w:rsidR="00526701" w:rsidRDefault="00176C27" w:rsidP="00E95A35">
      <w:pPr>
        <w:pStyle w:val="APECFormBullet"/>
        <w:numPr>
          <w:ilvl w:val="0"/>
          <w:numId w:val="4"/>
        </w:numPr>
        <w:tabs>
          <w:tab w:val="clear" w:pos="2880"/>
          <w:tab w:val="left" w:pos="0"/>
        </w:tabs>
        <w:spacing w:before="0" w:line="240" w:lineRule="auto"/>
        <w:ind w:left="0" w:right="-346" w:hanging="288"/>
        <w:jc w:val="both"/>
        <w:rPr>
          <w:rFonts w:cs="Arial"/>
          <w:b/>
          <w:lang w:val="en-US"/>
        </w:rPr>
      </w:pPr>
      <w:r w:rsidRPr="009F4734">
        <w:rPr>
          <w:rFonts w:cs="Arial"/>
          <w:b/>
          <w:i/>
          <w:u w:val="single"/>
          <w:lang w:val="en-US"/>
        </w:rPr>
        <w:t>Linkages:</w:t>
      </w:r>
      <w:r w:rsidRPr="009F4734">
        <w:rPr>
          <w:rFonts w:cs="Arial"/>
          <w:b/>
          <w:lang w:val="en-US"/>
        </w:rPr>
        <w:t xml:space="preserve"> Information on other APEC and non-APEC stakeholders and how they will be engaged. If and how this proposal builds on (but does not duplicate) the work of other projects. How will this activity promote </w:t>
      </w:r>
      <w:r w:rsidRPr="009F4734">
        <w:rPr>
          <w:rFonts w:cs="Arial"/>
          <w:b/>
          <w:u w:val="single"/>
          <w:lang w:val="en-US"/>
        </w:rPr>
        <w:t>cross fora collaboration</w:t>
      </w:r>
      <w:r w:rsidRPr="009F4734">
        <w:rPr>
          <w:rFonts w:cs="Arial"/>
          <w:b/>
          <w:lang w:val="en-US"/>
        </w:rPr>
        <w:t>?</w:t>
      </w:r>
    </w:p>
    <w:p w14:paraId="5C7B7135" w14:textId="77777777" w:rsidR="009E28EA" w:rsidRPr="009E28EA" w:rsidRDefault="009E28EA" w:rsidP="00E95A35">
      <w:pPr>
        <w:pStyle w:val="APECFormBullet"/>
        <w:numPr>
          <w:ilvl w:val="0"/>
          <w:numId w:val="0"/>
        </w:numPr>
        <w:tabs>
          <w:tab w:val="clear" w:pos="2880"/>
          <w:tab w:val="left" w:pos="0"/>
        </w:tabs>
        <w:spacing w:before="0" w:line="240" w:lineRule="auto"/>
        <w:ind w:right="-346"/>
        <w:jc w:val="both"/>
        <w:rPr>
          <w:rFonts w:cs="Arial"/>
          <w:lang w:val="id-ID"/>
        </w:rPr>
      </w:pPr>
      <w:r>
        <w:rPr>
          <w:rFonts w:cs="Arial"/>
          <w:lang w:val="id-ID"/>
        </w:rPr>
        <w:t xml:space="preserve">The result of this project report will be disseminated to APEC CTI representatives and other APEC fora (e.g. </w:t>
      </w:r>
      <w:r w:rsidR="00844E36">
        <w:rPr>
          <w:rFonts w:cs="Arial"/>
          <w:lang w:val="en-US"/>
        </w:rPr>
        <w:t xml:space="preserve">MAG, </w:t>
      </w:r>
      <w:r>
        <w:rPr>
          <w:rFonts w:cs="Arial"/>
          <w:lang w:val="id-ID"/>
        </w:rPr>
        <w:t>EGILAT, OFWG, and PPFS). All attendees are also invited to provide suggestions or comments before endorsement of the report. Other sectors such as academics and business will also be informed by the organizer to get all the presentation materials and project report of the TPD for their reference.</w:t>
      </w:r>
    </w:p>
    <w:sectPr w:rsidR="009E28EA" w:rsidRPr="009E28EA" w:rsidSect="00306589">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2EF3B" w14:textId="77777777" w:rsidR="00334B39" w:rsidRDefault="00334B39" w:rsidP="00176C27">
      <w:pPr>
        <w:spacing w:after="0" w:line="240" w:lineRule="auto"/>
      </w:pPr>
      <w:r>
        <w:separator/>
      </w:r>
    </w:p>
  </w:endnote>
  <w:endnote w:type="continuationSeparator" w:id="0">
    <w:p w14:paraId="3EF89F68" w14:textId="77777777" w:rsidR="00334B39" w:rsidRDefault="00334B39" w:rsidP="00176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93EA3" w14:textId="77777777" w:rsidR="00334B39" w:rsidRDefault="00334B39" w:rsidP="00176C27">
      <w:pPr>
        <w:spacing w:after="0" w:line="240" w:lineRule="auto"/>
      </w:pPr>
      <w:r>
        <w:separator/>
      </w:r>
    </w:p>
  </w:footnote>
  <w:footnote w:type="continuationSeparator" w:id="0">
    <w:p w14:paraId="2A518B13" w14:textId="77777777" w:rsidR="00334B39" w:rsidRDefault="00334B39" w:rsidP="00176C27">
      <w:pPr>
        <w:spacing w:after="0" w:line="240" w:lineRule="auto"/>
      </w:pPr>
      <w:r>
        <w:continuationSeparator/>
      </w:r>
    </w:p>
  </w:footnote>
  <w:footnote w:id="1">
    <w:p w14:paraId="772C9DB8" w14:textId="77777777" w:rsidR="00D61567" w:rsidRPr="00BC5C28" w:rsidRDefault="00D61567" w:rsidP="00D61567">
      <w:pPr>
        <w:pStyle w:val="FootnoteText"/>
        <w:rPr>
          <w:rFonts w:ascii="Arial" w:hAnsi="Arial" w:cs="Arial"/>
          <w:sz w:val="18"/>
          <w:szCs w:val="18"/>
        </w:rPr>
      </w:pPr>
      <w:r w:rsidRPr="00BC5C28">
        <w:rPr>
          <w:rStyle w:val="FootnoteReference"/>
          <w:rFonts w:ascii="Arial" w:hAnsi="Arial" w:cs="Arial"/>
          <w:sz w:val="18"/>
          <w:szCs w:val="18"/>
        </w:rPr>
        <w:footnoteRef/>
      </w:r>
      <w:r w:rsidRPr="00BC5C28">
        <w:rPr>
          <w:rFonts w:ascii="Arial" w:hAnsi="Arial" w:cs="Arial"/>
          <w:sz w:val="18"/>
          <w:szCs w:val="18"/>
        </w:rPr>
        <w:t>The Unseen Impact of Non-Tariff Measures: In</w:t>
      </w:r>
      <w:r w:rsidR="009E28EA" w:rsidRPr="00BC5C28">
        <w:rPr>
          <w:rFonts w:ascii="Arial" w:hAnsi="Arial" w:cs="Arial"/>
          <w:sz w:val="18"/>
          <w:szCs w:val="18"/>
        </w:rPr>
        <w:t xml:space="preserve">sights from a new database p. 1 </w:t>
      </w:r>
      <w:hyperlink r:id="rId1" w:history="1">
        <w:r w:rsidRPr="00BC5C28">
          <w:rPr>
            <w:rStyle w:val="Hyperlink"/>
            <w:rFonts w:cs="Arial"/>
            <w:sz w:val="18"/>
            <w:szCs w:val="18"/>
          </w:rPr>
          <w:t>https://unctad.org/en/PublicationsLibrary/wb_unctad_2018d1_NTMs_en.pdf</w:t>
        </w:r>
      </w:hyperlink>
      <w:r w:rsidRPr="00BC5C28">
        <w:rPr>
          <w:rFonts w:ascii="Arial" w:hAnsi="Arial" w:cs="Arial"/>
          <w:sz w:val="18"/>
          <w:szCs w:val="18"/>
        </w:rPr>
        <w:t xml:space="preserve"> </w:t>
      </w:r>
    </w:p>
  </w:footnote>
  <w:footnote w:id="2">
    <w:p w14:paraId="05AB820D" w14:textId="77777777" w:rsidR="00C41C53" w:rsidRPr="00BC5C28" w:rsidRDefault="00C41C53">
      <w:pPr>
        <w:pStyle w:val="FootnoteText"/>
        <w:rPr>
          <w:rFonts w:ascii="Arial" w:hAnsi="Arial" w:cs="Arial"/>
          <w:b/>
          <w:bCs/>
          <w:sz w:val="18"/>
          <w:szCs w:val="18"/>
        </w:rPr>
      </w:pPr>
      <w:r w:rsidRPr="00BC5C28">
        <w:rPr>
          <w:rStyle w:val="FootnoteReference"/>
          <w:rFonts w:ascii="Arial" w:hAnsi="Arial" w:cs="Arial"/>
          <w:sz w:val="18"/>
          <w:szCs w:val="18"/>
        </w:rPr>
        <w:footnoteRef/>
      </w:r>
      <w:r w:rsidRPr="00BC5C28">
        <w:rPr>
          <w:rFonts w:ascii="Arial" w:hAnsi="Arial" w:cs="Arial"/>
          <w:sz w:val="18"/>
          <w:szCs w:val="18"/>
        </w:rPr>
        <w:t xml:space="preserve"> </w:t>
      </w:r>
      <w:r w:rsidRPr="00BC5C28">
        <w:rPr>
          <w:rFonts w:ascii="Arial" w:hAnsi="Arial" w:cs="Arial"/>
          <w:bCs/>
          <w:sz w:val="18"/>
          <w:szCs w:val="18"/>
          <w:lang w:val="en-US"/>
        </w:rPr>
        <w:t>Non-Tariff Measures to Trade:</w:t>
      </w:r>
      <w:r w:rsidRPr="00BC5C28">
        <w:rPr>
          <w:rFonts w:ascii="Arial" w:hAnsi="Arial" w:cs="Arial"/>
          <w:bCs/>
          <w:sz w:val="18"/>
          <w:szCs w:val="18"/>
        </w:rPr>
        <w:t xml:space="preserve"> </w:t>
      </w:r>
      <w:r w:rsidRPr="00BC5C28">
        <w:rPr>
          <w:rFonts w:ascii="Arial" w:hAnsi="Arial" w:cs="Arial"/>
          <w:bCs/>
          <w:sz w:val="18"/>
          <w:szCs w:val="18"/>
          <w:lang w:val="en-US"/>
        </w:rPr>
        <w:t>Economic and Policy Issues</w:t>
      </w:r>
      <w:r w:rsidRPr="00BC5C28">
        <w:rPr>
          <w:rFonts w:ascii="Arial" w:hAnsi="Arial" w:cs="Arial"/>
          <w:bCs/>
          <w:sz w:val="18"/>
          <w:szCs w:val="18"/>
        </w:rPr>
        <w:t xml:space="preserve"> </w:t>
      </w:r>
      <w:r w:rsidRPr="00BC5C28">
        <w:rPr>
          <w:rFonts w:ascii="Arial" w:hAnsi="Arial" w:cs="Arial"/>
          <w:bCs/>
          <w:sz w:val="18"/>
          <w:szCs w:val="18"/>
          <w:lang w:val="en-US"/>
        </w:rPr>
        <w:t>for Developing Countries</w:t>
      </w:r>
      <w:r w:rsidRPr="00BC5C28">
        <w:rPr>
          <w:rFonts w:ascii="Arial" w:hAnsi="Arial" w:cs="Arial"/>
          <w:bCs/>
          <w:sz w:val="18"/>
          <w:szCs w:val="18"/>
        </w:rPr>
        <w:t xml:space="preserve"> p. </w:t>
      </w:r>
      <w:r w:rsidR="00BC5C28">
        <w:rPr>
          <w:rFonts w:ascii="Arial" w:hAnsi="Arial" w:cs="Arial"/>
          <w:bCs/>
          <w:sz w:val="18"/>
          <w:szCs w:val="18"/>
        </w:rPr>
        <w:t>v</w:t>
      </w:r>
      <w:r w:rsidRPr="00BC5C28">
        <w:rPr>
          <w:rFonts w:ascii="Arial" w:hAnsi="Arial" w:cs="Arial"/>
          <w:bCs/>
          <w:sz w:val="18"/>
          <w:szCs w:val="18"/>
        </w:rPr>
        <w:t xml:space="preserve">ii </w:t>
      </w:r>
      <w:hyperlink r:id="rId2" w:history="1">
        <w:r w:rsidRPr="00BC5C28">
          <w:rPr>
            <w:rStyle w:val="Hyperlink"/>
            <w:rFonts w:cs="Arial"/>
            <w:bCs/>
            <w:sz w:val="18"/>
            <w:szCs w:val="18"/>
          </w:rPr>
          <w:t>https://unctad.org/en/PublicationsLibrary/ditctab20121_en.pdf</w:t>
        </w:r>
      </w:hyperlink>
      <w:r w:rsidRPr="00BC5C28">
        <w:rPr>
          <w:rFonts w:ascii="Arial" w:hAnsi="Arial" w:cs="Arial"/>
          <w:bCs/>
          <w:sz w:val="18"/>
          <w:szCs w:val="18"/>
        </w:rPr>
        <w:t xml:space="preserve"> </w:t>
      </w:r>
    </w:p>
  </w:footnote>
  <w:footnote w:id="3">
    <w:p w14:paraId="1FA8D6E9" w14:textId="77777777" w:rsidR="00B16D50" w:rsidRDefault="00B16D50">
      <w:pPr>
        <w:pStyle w:val="FootnoteText"/>
      </w:pPr>
      <w:r w:rsidRPr="00BC5C28">
        <w:rPr>
          <w:rStyle w:val="FootnoteReference"/>
          <w:rFonts w:ascii="Arial" w:hAnsi="Arial" w:cs="Arial"/>
          <w:sz w:val="18"/>
          <w:szCs w:val="18"/>
        </w:rPr>
        <w:footnoteRef/>
      </w:r>
      <w:r w:rsidRPr="00BC5C28">
        <w:rPr>
          <w:rFonts w:ascii="Arial" w:hAnsi="Arial" w:cs="Arial"/>
          <w:sz w:val="18"/>
          <w:szCs w:val="18"/>
        </w:rPr>
        <w:t xml:space="preserve"> APEC’s Bogor Goals Progress Report, APEC Policy Support Unit (PSU)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30B1"/>
    <w:multiLevelType w:val="hybridMultilevel"/>
    <w:tmpl w:val="6CFA4B08"/>
    <w:lvl w:ilvl="0" w:tplc="67CA3C8C">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 w15:restartNumberingAfterBreak="0">
    <w:nsid w:val="2D555F0F"/>
    <w:multiLevelType w:val="hybridMultilevel"/>
    <w:tmpl w:val="E8E06B3E"/>
    <w:lvl w:ilvl="0" w:tplc="896A32F2">
      <w:start w:val="1"/>
      <w:numFmt w:val="upperLetter"/>
      <w:pStyle w:val="APECFormHeadingA"/>
      <w:lvlText w:val="%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A64CB"/>
    <w:multiLevelType w:val="hybridMultilevel"/>
    <w:tmpl w:val="FC142262"/>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45952D81"/>
    <w:multiLevelType w:val="hybridMultilevel"/>
    <w:tmpl w:val="6D1A1362"/>
    <w:lvl w:ilvl="0" w:tplc="776AAE40">
      <w:start w:val="20"/>
      <w:numFmt w:val="bullet"/>
      <w:lvlText w:val="–"/>
      <w:lvlJc w:val="left"/>
      <w:pPr>
        <w:ind w:left="420" w:hanging="360"/>
      </w:pPr>
      <w:rPr>
        <w:rFonts w:ascii="Arial" w:eastAsia="PMingLiU" w:hAnsi="Arial" w:cs="Arial" w:hint="default"/>
      </w:rPr>
    </w:lvl>
    <w:lvl w:ilvl="1" w:tplc="04210003" w:tentative="1">
      <w:start w:val="1"/>
      <w:numFmt w:val="bullet"/>
      <w:lvlText w:val="o"/>
      <w:lvlJc w:val="left"/>
      <w:pPr>
        <w:ind w:left="1140" w:hanging="360"/>
      </w:pPr>
      <w:rPr>
        <w:rFonts w:ascii="Courier New" w:hAnsi="Courier New" w:cs="Courier New" w:hint="default"/>
      </w:rPr>
    </w:lvl>
    <w:lvl w:ilvl="2" w:tplc="04210005" w:tentative="1">
      <w:start w:val="1"/>
      <w:numFmt w:val="bullet"/>
      <w:lvlText w:val=""/>
      <w:lvlJc w:val="left"/>
      <w:pPr>
        <w:ind w:left="1860" w:hanging="360"/>
      </w:pPr>
      <w:rPr>
        <w:rFonts w:ascii="Wingdings" w:hAnsi="Wingdings" w:hint="default"/>
      </w:rPr>
    </w:lvl>
    <w:lvl w:ilvl="3" w:tplc="04210001" w:tentative="1">
      <w:start w:val="1"/>
      <w:numFmt w:val="bullet"/>
      <w:lvlText w:val=""/>
      <w:lvlJc w:val="left"/>
      <w:pPr>
        <w:ind w:left="2580" w:hanging="360"/>
      </w:pPr>
      <w:rPr>
        <w:rFonts w:ascii="Symbol" w:hAnsi="Symbol" w:hint="default"/>
      </w:rPr>
    </w:lvl>
    <w:lvl w:ilvl="4" w:tplc="04210003" w:tentative="1">
      <w:start w:val="1"/>
      <w:numFmt w:val="bullet"/>
      <w:lvlText w:val="o"/>
      <w:lvlJc w:val="left"/>
      <w:pPr>
        <w:ind w:left="3300" w:hanging="360"/>
      </w:pPr>
      <w:rPr>
        <w:rFonts w:ascii="Courier New" w:hAnsi="Courier New" w:cs="Courier New" w:hint="default"/>
      </w:rPr>
    </w:lvl>
    <w:lvl w:ilvl="5" w:tplc="04210005" w:tentative="1">
      <w:start w:val="1"/>
      <w:numFmt w:val="bullet"/>
      <w:lvlText w:val=""/>
      <w:lvlJc w:val="left"/>
      <w:pPr>
        <w:ind w:left="4020" w:hanging="360"/>
      </w:pPr>
      <w:rPr>
        <w:rFonts w:ascii="Wingdings" w:hAnsi="Wingdings" w:hint="default"/>
      </w:rPr>
    </w:lvl>
    <w:lvl w:ilvl="6" w:tplc="04210001" w:tentative="1">
      <w:start w:val="1"/>
      <w:numFmt w:val="bullet"/>
      <w:lvlText w:val=""/>
      <w:lvlJc w:val="left"/>
      <w:pPr>
        <w:ind w:left="4740" w:hanging="360"/>
      </w:pPr>
      <w:rPr>
        <w:rFonts w:ascii="Symbol" w:hAnsi="Symbol" w:hint="default"/>
      </w:rPr>
    </w:lvl>
    <w:lvl w:ilvl="7" w:tplc="04210003" w:tentative="1">
      <w:start w:val="1"/>
      <w:numFmt w:val="bullet"/>
      <w:lvlText w:val="o"/>
      <w:lvlJc w:val="left"/>
      <w:pPr>
        <w:ind w:left="5460" w:hanging="360"/>
      </w:pPr>
      <w:rPr>
        <w:rFonts w:ascii="Courier New" w:hAnsi="Courier New" w:cs="Courier New" w:hint="default"/>
      </w:rPr>
    </w:lvl>
    <w:lvl w:ilvl="8" w:tplc="04210005" w:tentative="1">
      <w:start w:val="1"/>
      <w:numFmt w:val="bullet"/>
      <w:lvlText w:val=""/>
      <w:lvlJc w:val="left"/>
      <w:pPr>
        <w:ind w:left="6180" w:hanging="360"/>
      </w:pPr>
      <w:rPr>
        <w:rFonts w:ascii="Wingdings" w:hAnsi="Wingdings" w:hint="default"/>
      </w:rPr>
    </w:lvl>
  </w:abstractNum>
  <w:abstractNum w:abstractNumId="4" w15:restartNumberingAfterBreak="0">
    <w:nsid w:val="4958717B"/>
    <w:multiLevelType w:val="hybridMultilevel"/>
    <w:tmpl w:val="E3CEE366"/>
    <w:lvl w:ilvl="0" w:tplc="04090001">
      <w:start w:val="1"/>
      <w:numFmt w:val="bullet"/>
      <w:lvlText w:val=""/>
      <w:lvlJc w:val="left"/>
      <w:pPr>
        <w:ind w:left="2160" w:hanging="360"/>
      </w:pPr>
      <w:rPr>
        <w:rFonts w:ascii="Symbol" w:hAnsi="Symbol" w:hint="default"/>
        <w:b w:val="0"/>
        <w:i w:val="0"/>
        <w:sz w:val="20"/>
      </w:rPr>
    </w:lvl>
    <w:lvl w:ilvl="1" w:tplc="04090001">
      <w:start w:val="1"/>
      <w:numFmt w:val="bullet"/>
      <w:lvlText w:val=""/>
      <w:lvlJc w:val="left"/>
      <w:pPr>
        <w:ind w:left="3240" w:hanging="360"/>
      </w:pPr>
      <w:rPr>
        <w:rFonts w:ascii="Symbol" w:hAnsi="Symbol" w:hint="default"/>
      </w:rPr>
    </w:lvl>
    <w:lvl w:ilvl="2" w:tplc="436CE15C">
      <w:start w:val="1"/>
      <w:numFmt w:val="decimal"/>
      <w:lvlText w:val="%3."/>
      <w:lvlJc w:val="left"/>
      <w:pPr>
        <w:ind w:left="4140" w:hanging="360"/>
      </w:pPr>
      <w:rPr>
        <w:rFonts w:hint="default"/>
        <w:b w:val="0"/>
        <w:i w:val="0"/>
      </w:r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567A4C6E"/>
    <w:multiLevelType w:val="hybridMultilevel"/>
    <w:tmpl w:val="C14E497A"/>
    <w:lvl w:ilvl="0" w:tplc="04210011">
      <w:start w:val="1"/>
      <w:numFmt w:val="decimal"/>
      <w:lvlText w:val="%1)"/>
      <w:lvlJc w:val="left"/>
      <w:pPr>
        <w:ind w:left="436" w:hanging="360"/>
      </w:pPr>
    </w:lvl>
    <w:lvl w:ilvl="1" w:tplc="04210019" w:tentative="1">
      <w:start w:val="1"/>
      <w:numFmt w:val="lowerLetter"/>
      <w:lvlText w:val="%2."/>
      <w:lvlJc w:val="left"/>
      <w:pPr>
        <w:ind w:left="1156" w:hanging="360"/>
      </w:pPr>
    </w:lvl>
    <w:lvl w:ilvl="2" w:tplc="0421001B" w:tentative="1">
      <w:start w:val="1"/>
      <w:numFmt w:val="lowerRoman"/>
      <w:lvlText w:val="%3."/>
      <w:lvlJc w:val="right"/>
      <w:pPr>
        <w:ind w:left="1876" w:hanging="180"/>
      </w:pPr>
    </w:lvl>
    <w:lvl w:ilvl="3" w:tplc="0421000F" w:tentative="1">
      <w:start w:val="1"/>
      <w:numFmt w:val="decimal"/>
      <w:lvlText w:val="%4."/>
      <w:lvlJc w:val="left"/>
      <w:pPr>
        <w:ind w:left="2596" w:hanging="360"/>
      </w:pPr>
    </w:lvl>
    <w:lvl w:ilvl="4" w:tplc="04210019" w:tentative="1">
      <w:start w:val="1"/>
      <w:numFmt w:val="lowerLetter"/>
      <w:lvlText w:val="%5."/>
      <w:lvlJc w:val="left"/>
      <w:pPr>
        <w:ind w:left="3316" w:hanging="360"/>
      </w:pPr>
    </w:lvl>
    <w:lvl w:ilvl="5" w:tplc="0421001B" w:tentative="1">
      <w:start w:val="1"/>
      <w:numFmt w:val="lowerRoman"/>
      <w:lvlText w:val="%6."/>
      <w:lvlJc w:val="right"/>
      <w:pPr>
        <w:ind w:left="4036" w:hanging="180"/>
      </w:pPr>
    </w:lvl>
    <w:lvl w:ilvl="6" w:tplc="0421000F" w:tentative="1">
      <w:start w:val="1"/>
      <w:numFmt w:val="decimal"/>
      <w:lvlText w:val="%7."/>
      <w:lvlJc w:val="left"/>
      <w:pPr>
        <w:ind w:left="4756" w:hanging="360"/>
      </w:pPr>
    </w:lvl>
    <w:lvl w:ilvl="7" w:tplc="04210019" w:tentative="1">
      <w:start w:val="1"/>
      <w:numFmt w:val="lowerLetter"/>
      <w:lvlText w:val="%8."/>
      <w:lvlJc w:val="left"/>
      <w:pPr>
        <w:ind w:left="5476" w:hanging="360"/>
      </w:pPr>
    </w:lvl>
    <w:lvl w:ilvl="8" w:tplc="0421001B" w:tentative="1">
      <w:start w:val="1"/>
      <w:numFmt w:val="lowerRoman"/>
      <w:lvlText w:val="%9."/>
      <w:lvlJc w:val="right"/>
      <w:pPr>
        <w:ind w:left="6196" w:hanging="180"/>
      </w:pPr>
    </w:lvl>
  </w:abstractNum>
  <w:abstractNum w:abstractNumId="6" w15:restartNumberingAfterBreak="0">
    <w:nsid w:val="5CB6696A"/>
    <w:multiLevelType w:val="hybridMultilevel"/>
    <w:tmpl w:val="1354FD9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5161A45"/>
    <w:multiLevelType w:val="hybridMultilevel"/>
    <w:tmpl w:val="1B165CB8"/>
    <w:lvl w:ilvl="0" w:tplc="67CA3C8C">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2"/>
  </w:num>
  <w:num w:numId="5">
    <w:abstractNumId w:val="4"/>
  </w:num>
  <w:num w:numId="6">
    <w:abstractNumId w:val="5"/>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C27"/>
    <w:rsid w:val="000E262A"/>
    <w:rsid w:val="0012117E"/>
    <w:rsid w:val="00176C27"/>
    <w:rsid w:val="001C15C0"/>
    <w:rsid w:val="0022596A"/>
    <w:rsid w:val="00274C11"/>
    <w:rsid w:val="00306589"/>
    <w:rsid w:val="003254CD"/>
    <w:rsid w:val="00334B39"/>
    <w:rsid w:val="00374025"/>
    <w:rsid w:val="00385948"/>
    <w:rsid w:val="003D0C1F"/>
    <w:rsid w:val="0040098B"/>
    <w:rsid w:val="00565F96"/>
    <w:rsid w:val="005C0D8D"/>
    <w:rsid w:val="005E0DD3"/>
    <w:rsid w:val="005E7E77"/>
    <w:rsid w:val="005F3245"/>
    <w:rsid w:val="006710F1"/>
    <w:rsid w:val="006E1761"/>
    <w:rsid w:val="0073347A"/>
    <w:rsid w:val="007810DC"/>
    <w:rsid w:val="007933B4"/>
    <w:rsid w:val="007933DA"/>
    <w:rsid w:val="007A56FF"/>
    <w:rsid w:val="007F1082"/>
    <w:rsid w:val="008046B6"/>
    <w:rsid w:val="00844E36"/>
    <w:rsid w:val="00901C19"/>
    <w:rsid w:val="0094623B"/>
    <w:rsid w:val="0098304C"/>
    <w:rsid w:val="00994B5C"/>
    <w:rsid w:val="009E28EA"/>
    <w:rsid w:val="009F74B3"/>
    <w:rsid w:val="00A32002"/>
    <w:rsid w:val="00A355C3"/>
    <w:rsid w:val="00AB04C1"/>
    <w:rsid w:val="00B05DE7"/>
    <w:rsid w:val="00B16D50"/>
    <w:rsid w:val="00B6597F"/>
    <w:rsid w:val="00BC5C28"/>
    <w:rsid w:val="00C41C53"/>
    <w:rsid w:val="00C6424B"/>
    <w:rsid w:val="00CB26F5"/>
    <w:rsid w:val="00D61567"/>
    <w:rsid w:val="00D84E01"/>
    <w:rsid w:val="00D87C8E"/>
    <w:rsid w:val="00DB09DB"/>
    <w:rsid w:val="00DE1566"/>
    <w:rsid w:val="00E124CF"/>
    <w:rsid w:val="00E50EC3"/>
    <w:rsid w:val="00E95A35"/>
    <w:rsid w:val="00F32CBF"/>
    <w:rsid w:val="00F444CE"/>
    <w:rsid w:val="00FE11D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39B73"/>
  <w15:chartTrackingRefBased/>
  <w15:docId w15:val="{3FAD321B-88EC-40AD-908C-29C913FA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Heading2"/>
    <w:link w:val="Heading1Char"/>
    <w:qFormat/>
    <w:rsid w:val="00176C27"/>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176C27"/>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C27"/>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176C27"/>
    <w:rPr>
      <w:rFonts w:ascii="Arial" w:eastAsia="PMingLiU" w:hAnsi="Arial" w:cs="Times New Roman"/>
      <w:b/>
      <w:kern w:val="22"/>
      <w:sz w:val="32"/>
      <w:szCs w:val="28"/>
      <w:lang w:val="en-US"/>
    </w:rPr>
  </w:style>
  <w:style w:type="character" w:styleId="Hyperlink">
    <w:name w:val="Hyperlink"/>
    <w:uiPriority w:val="99"/>
    <w:rsid w:val="00176C27"/>
    <w:rPr>
      <w:rFonts w:ascii="Arial" w:hAnsi="Arial"/>
      <w:color w:val="0000FF"/>
      <w:sz w:val="20"/>
      <w:u w:val="single"/>
    </w:rPr>
  </w:style>
  <w:style w:type="character" w:customStyle="1" w:styleId="Run-inheading">
    <w:name w:val="Run-in heading"/>
    <w:rsid w:val="00176C27"/>
    <w:rPr>
      <w:rFonts w:ascii="Times New Roman" w:hAnsi="Times New Roman"/>
      <w:b/>
      <w:i/>
      <w:sz w:val="22"/>
    </w:rPr>
  </w:style>
  <w:style w:type="paragraph" w:customStyle="1" w:styleId="APECForm">
    <w:name w:val="APEC Form"/>
    <w:basedOn w:val="Normal"/>
    <w:qFormat/>
    <w:rsid w:val="00176C27"/>
    <w:pPr>
      <w:tabs>
        <w:tab w:val="left" w:pos="2880"/>
        <w:tab w:val="left" w:pos="5760"/>
      </w:tabs>
      <w:spacing w:before="60" w:after="120" w:line="300" w:lineRule="atLeast"/>
    </w:pPr>
    <w:rPr>
      <w:rFonts w:ascii="Arial" w:eastAsia="PMingLiU" w:hAnsi="Arial" w:cs="Times New Roman"/>
      <w:bCs/>
      <w:sz w:val="20"/>
      <w:lang w:val="en-GB"/>
    </w:rPr>
  </w:style>
  <w:style w:type="paragraph" w:customStyle="1" w:styleId="APECFormBullet">
    <w:name w:val="APEC Form Bullet"/>
    <w:basedOn w:val="APECForm"/>
    <w:qFormat/>
    <w:rsid w:val="00176C27"/>
    <w:pPr>
      <w:numPr>
        <w:numId w:val="1"/>
      </w:numPr>
    </w:pPr>
  </w:style>
  <w:style w:type="paragraph" w:customStyle="1" w:styleId="APECFormHeadingA">
    <w:name w:val="APEC Form Heading A."/>
    <w:basedOn w:val="APECForm"/>
    <w:qFormat/>
    <w:rsid w:val="00176C27"/>
    <w:pPr>
      <w:numPr>
        <w:numId w:val="2"/>
      </w:numPr>
      <w:tabs>
        <w:tab w:val="clear" w:pos="2880"/>
        <w:tab w:val="left" w:pos="360"/>
      </w:tabs>
    </w:pPr>
    <w:rPr>
      <w:b/>
    </w:rPr>
  </w:style>
  <w:style w:type="paragraph" w:customStyle="1" w:styleId="APECFormnumbered">
    <w:name w:val="APEC Form numbered"/>
    <w:basedOn w:val="APECFormHeadingA"/>
    <w:link w:val="APECFormnumberedCharChar"/>
    <w:qFormat/>
    <w:rsid w:val="00176C27"/>
    <w:pPr>
      <w:numPr>
        <w:numId w:val="3"/>
      </w:numPr>
    </w:pPr>
    <w:rPr>
      <w:b w:val="0"/>
    </w:rPr>
  </w:style>
  <w:style w:type="paragraph" w:styleId="Header">
    <w:name w:val="header"/>
    <w:basedOn w:val="Normal"/>
    <w:link w:val="HeaderChar"/>
    <w:uiPriority w:val="99"/>
    <w:unhideWhenUsed/>
    <w:rsid w:val="00176C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6C27"/>
  </w:style>
  <w:style w:type="paragraph" w:styleId="Footer">
    <w:name w:val="footer"/>
    <w:basedOn w:val="Normal"/>
    <w:link w:val="FooterChar"/>
    <w:uiPriority w:val="99"/>
    <w:unhideWhenUsed/>
    <w:rsid w:val="00176C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6C27"/>
  </w:style>
  <w:style w:type="paragraph" w:styleId="FootnoteText">
    <w:name w:val="footnote text"/>
    <w:basedOn w:val="Normal"/>
    <w:link w:val="FootnoteTextChar"/>
    <w:uiPriority w:val="99"/>
    <w:semiHidden/>
    <w:unhideWhenUsed/>
    <w:rsid w:val="00D615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1567"/>
    <w:rPr>
      <w:sz w:val="20"/>
      <w:szCs w:val="20"/>
    </w:rPr>
  </w:style>
  <w:style w:type="character" w:styleId="FootnoteReference">
    <w:name w:val="footnote reference"/>
    <w:basedOn w:val="DefaultParagraphFont"/>
    <w:uiPriority w:val="99"/>
    <w:semiHidden/>
    <w:unhideWhenUsed/>
    <w:rsid w:val="00D61567"/>
    <w:rPr>
      <w:vertAlign w:val="superscript"/>
    </w:rPr>
  </w:style>
  <w:style w:type="character" w:customStyle="1" w:styleId="APECFormnumberedCharChar">
    <w:name w:val="APEC Form numbered Char Char"/>
    <w:link w:val="APECFormnumbered"/>
    <w:rsid w:val="00565F96"/>
    <w:rPr>
      <w:rFonts w:ascii="Arial" w:eastAsia="PMingLiU" w:hAnsi="Arial" w:cs="Times New Roman"/>
      <w:bCs/>
      <w:sz w:val="20"/>
      <w:lang w:val="en-GB"/>
    </w:rPr>
  </w:style>
  <w:style w:type="table" w:styleId="TableGrid">
    <w:name w:val="Table Grid"/>
    <w:basedOn w:val="TableNormal"/>
    <w:uiPriority w:val="59"/>
    <w:rsid w:val="00D84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933DA"/>
    <w:rPr>
      <w:i/>
      <w:iCs/>
    </w:rPr>
  </w:style>
  <w:style w:type="character" w:styleId="CommentReference">
    <w:name w:val="annotation reference"/>
    <w:basedOn w:val="DefaultParagraphFont"/>
    <w:uiPriority w:val="99"/>
    <w:semiHidden/>
    <w:unhideWhenUsed/>
    <w:rsid w:val="00844E36"/>
    <w:rPr>
      <w:sz w:val="16"/>
      <w:szCs w:val="16"/>
    </w:rPr>
  </w:style>
  <w:style w:type="paragraph" w:styleId="CommentText">
    <w:name w:val="annotation text"/>
    <w:basedOn w:val="Normal"/>
    <w:link w:val="CommentTextChar"/>
    <w:uiPriority w:val="99"/>
    <w:semiHidden/>
    <w:unhideWhenUsed/>
    <w:rsid w:val="00844E36"/>
    <w:pPr>
      <w:spacing w:line="240" w:lineRule="auto"/>
    </w:pPr>
    <w:rPr>
      <w:sz w:val="20"/>
      <w:szCs w:val="20"/>
    </w:rPr>
  </w:style>
  <w:style w:type="character" w:customStyle="1" w:styleId="CommentTextChar">
    <w:name w:val="Comment Text Char"/>
    <w:basedOn w:val="DefaultParagraphFont"/>
    <w:link w:val="CommentText"/>
    <w:uiPriority w:val="99"/>
    <w:semiHidden/>
    <w:rsid w:val="00844E36"/>
    <w:rPr>
      <w:sz w:val="20"/>
      <w:szCs w:val="20"/>
    </w:rPr>
  </w:style>
  <w:style w:type="paragraph" w:styleId="CommentSubject">
    <w:name w:val="annotation subject"/>
    <w:basedOn w:val="CommentText"/>
    <w:next w:val="CommentText"/>
    <w:link w:val="CommentSubjectChar"/>
    <w:uiPriority w:val="99"/>
    <w:semiHidden/>
    <w:unhideWhenUsed/>
    <w:rsid w:val="00844E36"/>
    <w:rPr>
      <w:b/>
      <w:bCs/>
    </w:rPr>
  </w:style>
  <w:style w:type="character" w:customStyle="1" w:styleId="CommentSubjectChar">
    <w:name w:val="Comment Subject Char"/>
    <w:basedOn w:val="CommentTextChar"/>
    <w:link w:val="CommentSubject"/>
    <w:uiPriority w:val="99"/>
    <w:semiHidden/>
    <w:rsid w:val="00844E36"/>
    <w:rPr>
      <w:b/>
      <w:bCs/>
      <w:sz w:val="20"/>
      <w:szCs w:val="20"/>
    </w:rPr>
  </w:style>
  <w:style w:type="paragraph" w:styleId="BalloonText">
    <w:name w:val="Balloon Text"/>
    <w:basedOn w:val="Normal"/>
    <w:link w:val="BalloonTextChar"/>
    <w:uiPriority w:val="99"/>
    <w:semiHidden/>
    <w:unhideWhenUsed/>
    <w:rsid w:val="00844E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E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yuniani@kemendag.go.id"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www.apec.org/About-Us/About-APEC/Policies-and-Procedures.aspx" TargetMode="External"/><Relationship Id="rId4" Type="http://schemas.openxmlformats.org/officeDocument/2006/relationships/settings" Target="settings.xml"/><Relationship Id="rId9" Type="http://schemas.openxmlformats.org/officeDocument/2006/relationships/hyperlink" Target="mailto:me_1706@yahoo.com" TargetMode="Externa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unctad.org/en/PublicationsLibrary/ditctab20121_en.pdf" TargetMode="External"/><Relationship Id="rId1" Type="http://schemas.openxmlformats.org/officeDocument/2006/relationships/hyperlink" Target="https://unctad.org/en/PublicationsLibrary/wb_unctad_2018d1_NTMs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A62705C-E153-458B-9338-AA9BD7257A90}"/>
</file>

<file path=customXml/itemProps2.xml><?xml version="1.0" encoding="utf-8"?>
<ds:datastoreItem xmlns:ds="http://schemas.openxmlformats.org/officeDocument/2006/customXml" ds:itemID="{9D2607AF-C70E-4DC5-BAA8-96A322A04122}"/>
</file>

<file path=customXml/itemProps3.xml><?xml version="1.0" encoding="utf-8"?>
<ds:datastoreItem xmlns:ds="http://schemas.openxmlformats.org/officeDocument/2006/customXml" ds:itemID="{BFAFF938-0730-41E2-951C-4BABD52C6D08}"/>
</file>

<file path=customXml/itemProps4.xml><?xml version="1.0" encoding="utf-8"?>
<ds:datastoreItem xmlns:ds="http://schemas.openxmlformats.org/officeDocument/2006/customXml" ds:itemID="{18DF7FBE-BD4F-42D4-B711-223052F6BD15}"/>
</file>

<file path=docProps/app.xml><?xml version="1.0" encoding="utf-8"?>
<Properties xmlns="http://schemas.openxmlformats.org/officeDocument/2006/extended-properties" xmlns:vt="http://schemas.openxmlformats.org/officeDocument/2006/docPropsVTypes">
  <Template>Normal</Template>
  <TotalTime>4</TotalTime>
  <Pages>3</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[CTI INA]</dc:creator>
  <cp:keywords/>
  <dc:description/>
  <cp:lastModifiedBy>Lucy Phua</cp:lastModifiedBy>
  <cp:revision>4</cp:revision>
  <dcterms:created xsi:type="dcterms:W3CDTF">2019-07-11T09:42:00Z</dcterms:created>
  <dcterms:modified xsi:type="dcterms:W3CDTF">2019-08-16T01:40:00Z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