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AF2" w:rsidRPr="00AA7499" w:rsidRDefault="00F92AF2" w:rsidP="00F92AF2">
      <w:pPr>
        <w:pStyle w:val="Heading2"/>
        <w:jc w:val="center"/>
      </w:pPr>
      <w:bookmarkStart w:id="0" w:name="_Toc412793932"/>
      <w:r>
        <w:t xml:space="preserve">APEC </w:t>
      </w:r>
      <w:r w:rsidRPr="00AA7499">
        <w:t>Project Monitoring Report</w:t>
      </w:r>
      <w:bookmarkEnd w:id="0"/>
    </w:p>
    <w:p w:rsidR="00F92AF2" w:rsidRPr="009F4734" w:rsidRDefault="00F92AF2" w:rsidP="00F92AF2">
      <w:pPr>
        <w:spacing w:after="0"/>
        <w:ind w:left="-720"/>
        <w:contextualSpacing/>
        <w:jc w:val="center"/>
        <w:rPr>
          <w:rStyle w:val="Run-inheading"/>
          <w:rFonts w:ascii="Arial" w:hAnsi="Arial" w:cs="Arial"/>
          <w:b w:val="0"/>
          <w:i w:val="0"/>
          <w:sz w:val="20"/>
        </w:rPr>
      </w:pPr>
    </w:p>
    <w:p w:rsidR="00F92AF2" w:rsidRPr="009F4734" w:rsidRDefault="00F92AF2" w:rsidP="00F92AF2">
      <w:pPr>
        <w:ind w:left="-720" w:right="-766"/>
        <w:contextualSpacing/>
        <w:rPr>
          <w:rStyle w:val="Run-inheading"/>
          <w:rFonts w:ascii="Arial" w:hAnsi="Arial" w:cs="Arial"/>
          <w:i w:val="0"/>
          <w:sz w:val="24"/>
          <w:szCs w:val="28"/>
        </w:rPr>
      </w:pPr>
      <w:r w:rsidRPr="009F4734">
        <w:rPr>
          <w:rStyle w:val="Run-inheading"/>
          <w:rFonts w:ascii="Arial" w:hAnsi="Arial" w:cs="Arial"/>
          <w:sz w:val="24"/>
          <w:szCs w:val="28"/>
        </w:rPr>
        <w:t>SECTION A:  Project profile</w:t>
      </w:r>
    </w:p>
    <w:tbl>
      <w:tblPr>
        <w:tblW w:w="536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2"/>
        <w:gridCol w:w="2929"/>
        <w:gridCol w:w="1846"/>
        <w:gridCol w:w="1670"/>
      </w:tblGrid>
      <w:tr w:rsidR="00F92AF2" w:rsidRPr="009F4734" w:rsidTr="00A84159">
        <w:trPr>
          <w:trHeight w:val="359"/>
        </w:trPr>
        <w:tc>
          <w:tcPr>
            <w:tcW w:w="1666" w:type="pct"/>
            <w:shd w:val="pct15" w:color="auto" w:fill="auto"/>
          </w:tcPr>
          <w:p w:rsidR="00F92AF2" w:rsidRPr="009F4734" w:rsidRDefault="00F92AF2" w:rsidP="00A84159">
            <w:pPr>
              <w:pStyle w:val="APECForm"/>
              <w:spacing w:before="0" w:after="0"/>
              <w:ind w:right="44"/>
              <w:contextualSpacing/>
              <w:jc w:val="right"/>
              <w:rPr>
                <w:rFonts w:cs="Arial"/>
                <w:lang w:val="en-US"/>
              </w:rPr>
            </w:pPr>
            <w:r w:rsidRPr="009F4734">
              <w:rPr>
                <w:rFonts w:cs="Arial"/>
                <w:b/>
                <w:lang w:val="en-US"/>
              </w:rPr>
              <w:t>Project number &amp; title:</w:t>
            </w:r>
          </w:p>
        </w:tc>
        <w:tc>
          <w:tcPr>
            <w:tcW w:w="3334" w:type="pct"/>
            <w:gridSpan w:val="3"/>
          </w:tcPr>
          <w:p w:rsidR="00F92AF2" w:rsidRPr="009F4734" w:rsidRDefault="008810D3" w:rsidP="00C1021A">
            <w:pPr>
              <w:pStyle w:val="APECForm"/>
              <w:spacing w:before="0" w:after="0"/>
              <w:ind w:right="125"/>
              <w:contextualSpacing/>
              <w:rPr>
                <w:rFonts w:cs="Arial"/>
                <w:b/>
                <w:lang w:val="en-US"/>
              </w:rPr>
            </w:pPr>
            <w:r>
              <w:rPr>
                <w:rFonts w:cs="Arial"/>
                <w:b/>
                <w:szCs w:val="20"/>
              </w:rPr>
              <w:t>EWG 02 2015A – APEC Nearly (Net) Zero Energy Building Best Practices and Energy Reduction Results Comparative Study</w:t>
            </w:r>
          </w:p>
        </w:tc>
      </w:tr>
      <w:tr w:rsidR="00F92AF2" w:rsidRPr="009F4734" w:rsidTr="00A841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F92AF2" w:rsidRPr="00F61B60" w:rsidRDefault="00F92AF2" w:rsidP="00A84159">
            <w:pPr>
              <w:pStyle w:val="APECForm"/>
              <w:spacing w:before="0" w:after="0"/>
              <w:ind w:right="44"/>
              <w:contextualSpacing/>
              <w:jc w:val="right"/>
              <w:rPr>
                <w:rFonts w:cs="Arial"/>
                <w:b/>
                <w:lang w:val="en-US"/>
              </w:rPr>
            </w:pPr>
            <w:r w:rsidRPr="00F61B60">
              <w:rPr>
                <w:rFonts w:cs="Arial"/>
                <w:b/>
                <w:lang w:val="en-US"/>
              </w:rPr>
              <w:t>Time period covered in report:</w:t>
            </w:r>
          </w:p>
        </w:tc>
        <w:tc>
          <w:tcPr>
            <w:tcW w:w="1515" w:type="pct"/>
            <w:tcBorders>
              <w:top w:val="single" w:sz="4" w:space="0" w:color="auto"/>
              <w:left w:val="single" w:sz="4" w:space="0" w:color="auto"/>
              <w:bottom w:val="single" w:sz="4" w:space="0" w:color="auto"/>
              <w:right w:val="single" w:sz="4" w:space="0" w:color="auto"/>
            </w:tcBorders>
          </w:tcPr>
          <w:p w:rsidR="00F92AF2" w:rsidRPr="00295875" w:rsidRDefault="008810D3" w:rsidP="0006315D">
            <w:pPr>
              <w:pStyle w:val="APECForm"/>
              <w:spacing w:before="0" w:after="0"/>
              <w:ind w:right="-766"/>
              <w:contextualSpacing/>
              <w:rPr>
                <w:rFonts w:cs="Arial"/>
                <w:lang w:val="en-US"/>
              </w:rPr>
            </w:pPr>
            <w:r>
              <w:rPr>
                <w:rFonts w:cs="Arial"/>
                <w:szCs w:val="20"/>
              </w:rPr>
              <w:t xml:space="preserve">May 2015 to </w:t>
            </w:r>
            <w:r w:rsidR="0006315D">
              <w:rPr>
                <w:rFonts w:cs="Arial"/>
                <w:szCs w:val="20"/>
              </w:rPr>
              <w:t>Dec</w:t>
            </w:r>
            <w:r>
              <w:rPr>
                <w:rFonts w:cs="Arial"/>
                <w:szCs w:val="20"/>
              </w:rPr>
              <w:t xml:space="preserve"> 2016</w:t>
            </w:r>
          </w:p>
        </w:tc>
        <w:tc>
          <w:tcPr>
            <w:tcW w:w="955" w:type="pct"/>
            <w:tcBorders>
              <w:top w:val="single" w:sz="4" w:space="0" w:color="auto"/>
              <w:left w:val="single" w:sz="4" w:space="0" w:color="auto"/>
              <w:bottom w:val="single" w:sz="4" w:space="0" w:color="auto"/>
              <w:right w:val="single" w:sz="4" w:space="0" w:color="auto"/>
            </w:tcBorders>
            <w:shd w:val="clear" w:color="auto" w:fill="D9D9D9"/>
          </w:tcPr>
          <w:p w:rsidR="00F92AF2" w:rsidRPr="00295875" w:rsidRDefault="00F92AF2" w:rsidP="00A84159">
            <w:pPr>
              <w:pStyle w:val="APECForm"/>
              <w:spacing w:before="0" w:after="0"/>
              <w:ind w:right="-53"/>
              <w:contextualSpacing/>
              <w:jc w:val="right"/>
              <w:rPr>
                <w:rFonts w:cs="Arial"/>
                <w:b/>
                <w:lang w:val="en-US"/>
              </w:rPr>
            </w:pPr>
            <w:r w:rsidRPr="00295875">
              <w:rPr>
                <w:rFonts w:cs="Arial"/>
                <w:b/>
                <w:lang w:val="en-US"/>
              </w:rPr>
              <w:t>Date submitted:</w:t>
            </w:r>
          </w:p>
        </w:tc>
        <w:tc>
          <w:tcPr>
            <w:tcW w:w="864" w:type="pct"/>
            <w:tcBorders>
              <w:top w:val="single" w:sz="4" w:space="0" w:color="auto"/>
              <w:left w:val="single" w:sz="4" w:space="0" w:color="auto"/>
              <w:bottom w:val="single" w:sz="4" w:space="0" w:color="auto"/>
              <w:right w:val="single" w:sz="4" w:space="0" w:color="auto"/>
            </w:tcBorders>
          </w:tcPr>
          <w:p w:rsidR="00F92AF2" w:rsidRPr="008810D3" w:rsidRDefault="0006315D" w:rsidP="00A84159">
            <w:pPr>
              <w:pStyle w:val="APECForm"/>
              <w:spacing w:before="0" w:after="0"/>
              <w:ind w:right="-766"/>
              <w:contextualSpacing/>
              <w:rPr>
                <w:rFonts w:eastAsiaTheme="minorEastAsia" w:cs="Arial"/>
                <w:lang w:val="en-US" w:eastAsia="zh-CN"/>
              </w:rPr>
            </w:pPr>
            <w:r>
              <w:rPr>
                <w:rFonts w:eastAsiaTheme="minorEastAsia" w:cs="Arial" w:hint="eastAsia"/>
                <w:lang w:val="en-US" w:eastAsia="zh-CN"/>
              </w:rPr>
              <w:t>Jan 23</w:t>
            </w:r>
            <w:r w:rsidR="008810D3">
              <w:rPr>
                <w:rFonts w:eastAsiaTheme="minorEastAsia" w:cs="Arial" w:hint="eastAsia"/>
                <w:lang w:val="en-US" w:eastAsia="zh-CN"/>
              </w:rPr>
              <w:t xml:space="preserve"> </w:t>
            </w:r>
            <w:r>
              <w:rPr>
                <w:rFonts w:eastAsiaTheme="minorEastAsia" w:cs="Arial"/>
                <w:lang w:val="en-US" w:eastAsia="zh-CN"/>
              </w:rPr>
              <w:t>2017</w:t>
            </w:r>
          </w:p>
        </w:tc>
      </w:tr>
      <w:tr w:rsidR="00F92AF2" w:rsidRPr="009F4734" w:rsidTr="00A841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Committee / WG / Fora:</w:t>
            </w:r>
          </w:p>
        </w:tc>
        <w:tc>
          <w:tcPr>
            <w:tcW w:w="3334" w:type="pct"/>
            <w:gridSpan w:val="3"/>
            <w:tcBorders>
              <w:top w:val="single" w:sz="4" w:space="0" w:color="auto"/>
              <w:left w:val="single" w:sz="4" w:space="0" w:color="auto"/>
              <w:bottom w:val="single" w:sz="4" w:space="0" w:color="auto"/>
              <w:right w:val="single" w:sz="4" w:space="0" w:color="auto"/>
            </w:tcBorders>
          </w:tcPr>
          <w:p w:rsidR="00F92AF2" w:rsidRPr="0036105C" w:rsidRDefault="008810D3" w:rsidP="00A84159">
            <w:pPr>
              <w:pStyle w:val="APECForm"/>
              <w:spacing w:before="0" w:after="0"/>
              <w:ind w:right="-766"/>
              <w:contextualSpacing/>
              <w:rPr>
                <w:rFonts w:cs="Arial"/>
                <w:lang w:val="en-US"/>
              </w:rPr>
            </w:pPr>
            <w:r w:rsidRPr="0036105C">
              <w:rPr>
                <w:rFonts w:eastAsiaTheme="minorEastAsia" w:cs="Arial" w:hint="eastAsia"/>
                <w:lang w:val="en-US" w:eastAsia="zh-CN"/>
              </w:rPr>
              <w:t>Energy working group</w:t>
            </w:r>
          </w:p>
        </w:tc>
      </w:tr>
      <w:tr w:rsidR="00F92AF2" w:rsidRPr="009F4734" w:rsidTr="00A841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666" w:type="pct"/>
            <w:tcBorders>
              <w:top w:val="single" w:sz="4" w:space="0" w:color="auto"/>
              <w:left w:val="single" w:sz="4" w:space="0" w:color="auto"/>
              <w:bottom w:val="single" w:sz="4" w:space="0" w:color="auto"/>
              <w:right w:val="single" w:sz="4" w:space="0" w:color="auto"/>
            </w:tcBorders>
            <w:shd w:val="pct15" w:color="auto" w:fill="auto"/>
          </w:tcPr>
          <w:p w:rsidR="00F92AF2" w:rsidRPr="00295875" w:rsidRDefault="00F92AF2" w:rsidP="00A84159">
            <w:pPr>
              <w:pStyle w:val="APECForm"/>
              <w:spacing w:before="0" w:after="0"/>
              <w:ind w:right="44"/>
              <w:contextualSpacing/>
              <w:jc w:val="right"/>
              <w:rPr>
                <w:rFonts w:cs="Arial"/>
                <w:lang w:val="en-US"/>
              </w:rPr>
            </w:pPr>
            <w:r w:rsidRPr="00F61B60">
              <w:rPr>
                <w:rFonts w:cs="Arial"/>
                <w:b/>
                <w:lang w:val="en-US"/>
              </w:rPr>
              <w:t>Project Overseer Name: Organization / Economy</w:t>
            </w:r>
          </w:p>
        </w:tc>
        <w:tc>
          <w:tcPr>
            <w:tcW w:w="3334" w:type="pct"/>
            <w:gridSpan w:val="3"/>
            <w:tcBorders>
              <w:top w:val="single" w:sz="4" w:space="0" w:color="auto"/>
              <w:left w:val="single" w:sz="4" w:space="0" w:color="auto"/>
              <w:bottom w:val="single" w:sz="4" w:space="0" w:color="auto"/>
              <w:right w:val="single" w:sz="4" w:space="0" w:color="auto"/>
            </w:tcBorders>
          </w:tcPr>
          <w:p w:rsidR="008810D3" w:rsidRPr="0036105C" w:rsidRDefault="008810D3" w:rsidP="008810D3">
            <w:pPr>
              <w:pStyle w:val="APECForm"/>
              <w:spacing w:before="0" w:after="0"/>
              <w:ind w:right="-766"/>
              <w:contextualSpacing/>
              <w:rPr>
                <w:rFonts w:eastAsiaTheme="minorEastAsia" w:cs="Arial"/>
                <w:lang w:val="en-US" w:eastAsia="zh-CN"/>
              </w:rPr>
            </w:pPr>
            <w:r w:rsidRPr="0036105C">
              <w:rPr>
                <w:rFonts w:eastAsiaTheme="minorEastAsia" w:cs="Arial"/>
                <w:lang w:val="en-US" w:eastAsia="zh-CN"/>
              </w:rPr>
              <w:t>Z</w:t>
            </w:r>
            <w:r w:rsidRPr="0036105C">
              <w:rPr>
                <w:rFonts w:eastAsiaTheme="minorEastAsia" w:cs="Arial" w:hint="eastAsia"/>
                <w:lang w:val="en-US" w:eastAsia="zh-CN"/>
              </w:rPr>
              <w:t>hang shicong,</w:t>
            </w:r>
          </w:p>
          <w:p w:rsidR="00F92AF2" w:rsidRPr="0036105C" w:rsidRDefault="008810D3" w:rsidP="008810D3">
            <w:pPr>
              <w:pStyle w:val="APECForm"/>
              <w:spacing w:before="0" w:after="0"/>
              <w:ind w:right="-766"/>
              <w:contextualSpacing/>
              <w:rPr>
                <w:rFonts w:cs="Arial"/>
                <w:lang w:val="en-US"/>
              </w:rPr>
            </w:pPr>
            <w:r w:rsidRPr="0036105C">
              <w:rPr>
                <w:rFonts w:eastAsiaTheme="minorEastAsia" w:cs="Arial" w:hint="eastAsia"/>
                <w:lang w:val="en-US" w:eastAsia="zh-CN"/>
              </w:rPr>
              <w:t>China Academy of Building Research, China</w:t>
            </w:r>
          </w:p>
        </w:tc>
      </w:tr>
    </w:tbl>
    <w:p w:rsidR="00F92AF2" w:rsidRPr="00F61B60" w:rsidRDefault="00F92AF2" w:rsidP="00F92AF2">
      <w:pPr>
        <w:pStyle w:val="APECForm"/>
        <w:spacing w:before="0" w:after="0"/>
        <w:ind w:right="-766"/>
        <w:contextualSpacing/>
        <w:rPr>
          <w:rFonts w:cs="Arial"/>
          <w:b/>
          <w:lang w:val="en-US"/>
        </w:rPr>
      </w:pPr>
    </w:p>
    <w:p w:rsidR="00F92AF2" w:rsidRPr="00341971" w:rsidRDefault="00F92AF2" w:rsidP="00F92AF2">
      <w:pPr>
        <w:spacing w:after="120"/>
        <w:ind w:left="-720" w:right="-766"/>
        <w:contextualSpacing/>
        <w:rPr>
          <w:rStyle w:val="Run-inheading"/>
          <w:rFonts w:ascii="Arial" w:hAnsi="Arial" w:cs="Arial"/>
          <w:i w:val="0"/>
          <w:sz w:val="24"/>
          <w:szCs w:val="28"/>
        </w:rPr>
      </w:pPr>
      <w:r w:rsidRPr="00295875">
        <w:rPr>
          <w:rStyle w:val="Run-inheading"/>
          <w:rFonts w:ascii="Arial" w:hAnsi="Arial" w:cs="Arial"/>
          <w:sz w:val="24"/>
          <w:szCs w:val="28"/>
        </w:rPr>
        <w:t>SECTION B:  Project update</w:t>
      </w:r>
    </w:p>
    <w:p w:rsidR="00F92AF2" w:rsidRPr="002311E3" w:rsidRDefault="00F92AF2" w:rsidP="00F92AF2">
      <w:pPr>
        <w:pStyle w:val="APECForm"/>
        <w:spacing w:before="0" w:after="0" w:line="240" w:lineRule="auto"/>
        <w:ind w:left="-720" w:right="-766"/>
        <w:contextualSpacing/>
        <w:rPr>
          <w:rFonts w:cs="Arial"/>
          <w:b/>
          <w:i/>
          <w:lang w:val="en-US"/>
        </w:rPr>
      </w:pPr>
      <w:r w:rsidRPr="00E57D2E">
        <w:rPr>
          <w:rFonts w:cs="Arial"/>
          <w:b/>
          <w:i/>
          <w:u w:val="single"/>
          <w:lang w:val="en-US"/>
        </w:rPr>
        <w:t xml:space="preserve">Briefly </w:t>
      </w:r>
      <w:r w:rsidRPr="002311E3">
        <w:rPr>
          <w:rFonts w:cs="Arial"/>
          <w:b/>
          <w:i/>
          <w:lang w:val="en-US"/>
        </w:rPr>
        <w:t>answer each of the questions below to a maximum of 2-3 pages. If you have submitted previous Monitoring Reports, focus on progress since the last report.</w:t>
      </w:r>
    </w:p>
    <w:p w:rsidR="00F92AF2" w:rsidRPr="001A5864" w:rsidRDefault="00F92AF2" w:rsidP="00F92AF2">
      <w:pPr>
        <w:pStyle w:val="APECForm"/>
        <w:spacing w:before="0" w:after="0" w:line="240" w:lineRule="auto"/>
        <w:ind w:left="-720" w:right="-766"/>
        <w:contextualSpacing/>
        <w:rPr>
          <w:rFonts w:cs="Arial"/>
          <w:b/>
          <w:sz w:val="14"/>
          <w:szCs w:val="16"/>
          <w:lang w:val="en-US"/>
        </w:rPr>
      </w:pPr>
    </w:p>
    <w:p w:rsidR="00F92AF2" w:rsidRPr="009F4734" w:rsidRDefault="00F92AF2" w:rsidP="00F92AF2">
      <w:pPr>
        <w:numPr>
          <w:ilvl w:val="0"/>
          <w:numId w:val="1"/>
        </w:numPr>
        <w:tabs>
          <w:tab w:val="left" w:pos="-450"/>
        </w:tabs>
        <w:autoSpaceDE w:val="0"/>
        <w:autoSpaceDN w:val="0"/>
        <w:spacing w:after="60" w:line="240" w:lineRule="auto"/>
        <w:ind w:left="-720" w:right="-766" w:firstLine="0"/>
        <w:contextualSpacing/>
        <w:rPr>
          <w:rFonts w:ascii="Arial" w:hAnsi="Arial" w:cs="Arial"/>
          <w:b/>
          <w:sz w:val="20"/>
        </w:rPr>
      </w:pPr>
      <w:r w:rsidRPr="009F4734">
        <w:rPr>
          <w:rFonts w:ascii="Arial" w:hAnsi="Arial" w:cs="Arial"/>
          <w:b/>
          <w:sz w:val="20"/>
          <w:u w:val="single"/>
        </w:rPr>
        <w:t>Current status of project:</w:t>
      </w:r>
      <w:r w:rsidRPr="009F4734">
        <w:rPr>
          <w:rFonts w:ascii="Arial" w:hAnsi="Arial" w:cs="Arial"/>
          <w:b/>
          <w:sz w:val="20"/>
        </w:rPr>
        <w:t xml:space="preserve">  </w:t>
      </w:r>
      <w:r w:rsidRPr="009F4734">
        <w:rPr>
          <w:rFonts w:ascii="Arial" w:hAnsi="Arial" w:cs="Arial"/>
          <w:b/>
          <w:sz w:val="20"/>
        </w:rPr>
        <w:tab/>
        <w:t xml:space="preserve">    </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schedule:  YES </w:t>
      </w:r>
      <w:r w:rsidR="0006315D">
        <w:rPr>
          <w:rFonts w:ascii="Arial" w:hAnsi="Arial" w:cs="Arial"/>
          <w:b/>
          <w:sz w:val="20"/>
        </w:rPr>
        <w:t>, the request for extension to 30 April 2017 was approved by  EWG and APEC Secretariat.</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 xml:space="preserve">On budget:  YES </w:t>
      </w:r>
    </w:p>
    <w:p w:rsidR="00F92AF2" w:rsidRPr="009F4734" w:rsidRDefault="00F92AF2" w:rsidP="00F92AF2">
      <w:pPr>
        <w:numPr>
          <w:ilvl w:val="0"/>
          <w:numId w:val="2"/>
        </w:numPr>
        <w:autoSpaceDE w:val="0"/>
        <w:autoSpaceDN w:val="0"/>
        <w:spacing w:after="60" w:line="300" w:lineRule="atLeast"/>
        <w:ind w:right="-766"/>
        <w:contextualSpacing/>
        <w:rPr>
          <w:rFonts w:ascii="Arial" w:hAnsi="Arial" w:cs="Arial"/>
          <w:b/>
          <w:sz w:val="20"/>
        </w:rPr>
      </w:pPr>
      <w:r w:rsidRPr="009F4734">
        <w:rPr>
          <w:rFonts w:ascii="Arial" w:hAnsi="Arial" w:cs="Arial"/>
          <w:b/>
          <w:sz w:val="20"/>
        </w:rPr>
        <w:t>On target to meet project objectives:  YES</w:t>
      </w:r>
    </w:p>
    <w:p w:rsidR="00F92AF2" w:rsidRPr="009F4734" w:rsidRDefault="00F92AF2" w:rsidP="00F92AF2">
      <w:pPr>
        <w:widowControl w:val="0"/>
        <w:tabs>
          <w:tab w:val="num" w:pos="-90"/>
        </w:tabs>
        <w:autoSpaceDE w:val="0"/>
        <w:autoSpaceDN w:val="0"/>
        <w:adjustRightInd w:val="0"/>
        <w:spacing w:after="0" w:line="240" w:lineRule="auto"/>
        <w:ind w:left="-720" w:right="-766"/>
        <w:rPr>
          <w:rFonts w:ascii="Arial" w:hAnsi="Arial" w:cs="Arial"/>
          <w:b/>
          <w:bCs/>
          <w:kern w:val="28"/>
          <w:sz w:val="10"/>
          <w:szCs w:val="12"/>
        </w:rPr>
      </w:pPr>
    </w:p>
    <w:p w:rsidR="00F92AF2" w:rsidRPr="00295875" w:rsidRDefault="00F92AF2" w:rsidP="008810D3">
      <w:pPr>
        <w:tabs>
          <w:tab w:val="left" w:pos="-720"/>
        </w:tabs>
        <w:suppressAutoHyphens/>
        <w:spacing w:after="0" w:line="240" w:lineRule="auto"/>
        <w:ind w:right="-766"/>
        <w:contextualSpacing/>
        <w:rPr>
          <w:rFonts w:ascii="Arial" w:hAnsi="Arial" w:cs="Arial"/>
          <w:sz w:val="20"/>
        </w:rPr>
      </w:pPr>
      <w:r w:rsidRPr="00295875">
        <w:rPr>
          <w:rFonts w:ascii="Arial" w:hAnsi="Arial" w:cs="Arial"/>
          <w:sz w:val="20"/>
        </w:rPr>
        <w:tab/>
      </w:r>
    </w:p>
    <w:p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20"/>
        </w:rPr>
      </w:pPr>
      <w:r w:rsidRPr="00295875">
        <w:rPr>
          <w:rFonts w:cs="Arial"/>
          <w:b/>
          <w:sz w:val="20"/>
          <w:u w:val="single"/>
        </w:rPr>
        <w:t>Implement</w:t>
      </w:r>
      <w:r w:rsidRPr="00341971">
        <w:rPr>
          <w:rFonts w:cs="Arial"/>
          <w:b/>
          <w:sz w:val="20"/>
          <w:u w:val="single"/>
        </w:rPr>
        <w:t>ation:</w:t>
      </w:r>
      <w:r w:rsidRPr="00E57D2E">
        <w:rPr>
          <w:rFonts w:cs="Arial"/>
          <w:b/>
          <w:sz w:val="20"/>
        </w:rPr>
        <w:t xml:space="preserve">  Describe progress against the project work plan and proposed objectives. </w:t>
      </w:r>
    </w:p>
    <w:p w:rsidR="00F92AF2" w:rsidRPr="002311E3" w:rsidRDefault="00F92AF2" w:rsidP="00F92AF2">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2311E3">
        <w:rPr>
          <w:rFonts w:ascii="Arial" w:hAnsi="Arial" w:cs="Arial"/>
          <w:b/>
          <w:sz w:val="20"/>
        </w:rPr>
        <w:t>Were adjustments made to the scope or timing of the project?</w:t>
      </w:r>
    </w:p>
    <w:p w:rsidR="008810D3" w:rsidRDefault="00F92AF2" w:rsidP="008810D3">
      <w:pPr>
        <w:numPr>
          <w:ilvl w:val="0"/>
          <w:numId w:val="3"/>
        </w:numPr>
        <w:suppressAutoHyphens/>
        <w:autoSpaceDE w:val="0"/>
        <w:autoSpaceDN w:val="0"/>
        <w:spacing w:after="0" w:line="240" w:lineRule="auto"/>
        <w:ind w:left="-284" w:right="-766" w:hanging="283"/>
        <w:contextualSpacing/>
        <w:rPr>
          <w:rFonts w:ascii="Arial" w:hAnsi="Arial" w:cs="Arial"/>
          <w:b/>
          <w:sz w:val="20"/>
        </w:rPr>
      </w:pPr>
      <w:r w:rsidRPr="001A5864">
        <w:rPr>
          <w:rFonts w:ascii="Arial" w:hAnsi="Arial" w:cs="Arial"/>
          <w:b/>
          <w:sz w:val="20"/>
        </w:rPr>
        <w:t>What outputs (e.g. agenda, report, workshop, tools, best practices) have been delivered? How have/are these outpu</w:t>
      </w:r>
      <w:r w:rsidRPr="009F4734">
        <w:rPr>
          <w:rFonts w:ascii="Arial" w:hAnsi="Arial" w:cs="Arial"/>
          <w:b/>
          <w:sz w:val="20"/>
        </w:rPr>
        <w:t>ts being utilised?</w:t>
      </w:r>
    </w:p>
    <w:p w:rsidR="008810D3" w:rsidRDefault="008810D3" w:rsidP="008810D3">
      <w:pPr>
        <w:suppressAutoHyphens/>
        <w:autoSpaceDE w:val="0"/>
        <w:autoSpaceDN w:val="0"/>
        <w:spacing w:after="0" w:line="240" w:lineRule="auto"/>
        <w:ind w:left="-284" w:right="-766"/>
        <w:contextualSpacing/>
        <w:rPr>
          <w:rFonts w:ascii="Arial" w:hAnsi="Arial" w:cs="Arial"/>
          <w:b/>
          <w:sz w:val="20"/>
        </w:rPr>
      </w:pPr>
    </w:p>
    <w:p w:rsidR="008810D3" w:rsidRPr="00B0302E" w:rsidRDefault="008810D3" w:rsidP="008810D3">
      <w:pPr>
        <w:suppressAutoHyphens/>
        <w:autoSpaceDE w:val="0"/>
        <w:autoSpaceDN w:val="0"/>
        <w:spacing w:after="0" w:line="240" w:lineRule="auto"/>
        <w:ind w:left="-284" w:right="-766"/>
        <w:contextualSpacing/>
        <w:rPr>
          <w:rFonts w:ascii="Arial" w:hAnsi="Arial" w:cs="Arial"/>
          <w:sz w:val="20"/>
          <w:lang w:eastAsia="zh-CN"/>
        </w:rPr>
      </w:pPr>
      <w:r w:rsidRPr="00B0302E">
        <w:rPr>
          <w:rFonts w:ascii="Arial" w:hAnsi="Arial" w:cs="Arial" w:hint="eastAsia"/>
          <w:sz w:val="20"/>
          <w:lang w:eastAsia="zh-CN"/>
        </w:rPr>
        <w:t xml:space="preserve">No </w:t>
      </w:r>
      <w:r w:rsidRPr="00B0302E">
        <w:rPr>
          <w:rFonts w:ascii="Arial" w:hAnsi="Arial" w:cs="Arial"/>
          <w:sz w:val="20"/>
          <w:lang w:eastAsia="zh-CN"/>
        </w:rPr>
        <w:t>adjustments made to the scope or timing of the project.</w:t>
      </w:r>
    </w:p>
    <w:p w:rsidR="008810D3" w:rsidRPr="008810D3" w:rsidRDefault="008810D3" w:rsidP="008810D3">
      <w:pPr>
        <w:suppressAutoHyphens/>
        <w:autoSpaceDE w:val="0"/>
        <w:autoSpaceDN w:val="0"/>
        <w:spacing w:after="0" w:line="240" w:lineRule="auto"/>
        <w:ind w:left="-284" w:right="-766"/>
        <w:contextualSpacing/>
        <w:rPr>
          <w:rFonts w:ascii="Arial" w:hAnsi="Arial" w:cs="Arial"/>
          <w:b/>
          <w:sz w:val="20"/>
        </w:rPr>
      </w:pPr>
    </w:p>
    <w:p w:rsidR="008810D3" w:rsidRPr="008810D3" w:rsidRDefault="008810D3" w:rsidP="008810D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sidRPr="00276B7D">
        <w:rPr>
          <w:rFonts w:eastAsiaTheme="minorEastAsia" w:cs="Arial" w:hint="eastAsia"/>
          <w:color w:val="auto"/>
          <w:sz w:val="20"/>
          <w:szCs w:val="22"/>
          <w:lang w:val="en-US" w:eastAsia="zh-CN"/>
        </w:rPr>
        <w:t xml:space="preserve">2015 APEC </w:t>
      </w:r>
      <w:r w:rsidRPr="00276B7D">
        <w:rPr>
          <w:rFonts w:eastAsiaTheme="minorEastAsia" w:cs="Arial"/>
          <w:color w:val="auto"/>
          <w:sz w:val="20"/>
          <w:szCs w:val="22"/>
          <w:lang w:val="en-US" w:eastAsia="zh-CN"/>
        </w:rPr>
        <w:t>APEC-CZEBS-iiSBE Workshop</w:t>
      </w:r>
      <w:r w:rsidRPr="00276B7D">
        <w:rPr>
          <w:rFonts w:eastAsiaTheme="minorEastAsia" w:cs="Arial" w:hint="eastAsia"/>
          <w:color w:val="auto"/>
          <w:sz w:val="20"/>
          <w:szCs w:val="22"/>
          <w:lang w:val="en-US" w:eastAsia="zh-CN"/>
        </w:rPr>
        <w:t xml:space="preserve"> </w:t>
      </w:r>
      <w:r w:rsidRPr="00276B7D">
        <w:rPr>
          <w:rFonts w:eastAsiaTheme="minorEastAsia" w:cs="Arial"/>
          <w:color w:val="auto"/>
          <w:sz w:val="20"/>
          <w:szCs w:val="22"/>
          <w:lang w:val="en-US" w:eastAsia="zh-CN"/>
        </w:rPr>
        <w:t xml:space="preserve">NZEB Case Studies, Best Practices, Policies </w:t>
      </w:r>
      <w:r w:rsidRPr="008810D3">
        <w:rPr>
          <w:rFonts w:cs="Arial"/>
          <w:sz w:val="20"/>
          <w:lang w:eastAsia="zh-CN"/>
        </w:rPr>
        <w:t>Education Issues &amp;</w:t>
      </w:r>
      <w:r w:rsidRPr="008810D3">
        <w:rPr>
          <w:rFonts w:cs="Arial" w:hint="eastAsia"/>
          <w:sz w:val="20"/>
          <w:lang w:eastAsia="zh-CN"/>
        </w:rPr>
        <w:t xml:space="preserve"> </w:t>
      </w:r>
      <w:r w:rsidRPr="008810D3">
        <w:rPr>
          <w:rFonts w:cs="Arial"/>
          <w:sz w:val="20"/>
          <w:lang w:eastAsia="zh-CN"/>
        </w:rPr>
        <w:t>Enabling Technologies</w:t>
      </w:r>
      <w:r w:rsidRPr="008810D3">
        <w:rPr>
          <w:rFonts w:cs="Arial" w:hint="eastAsia"/>
          <w:sz w:val="20"/>
          <w:lang w:eastAsia="zh-CN"/>
        </w:rPr>
        <w:t xml:space="preserve"> was </w:t>
      </w:r>
      <w:r w:rsidRPr="008810D3">
        <w:rPr>
          <w:rFonts w:cs="Arial"/>
          <w:sz w:val="20"/>
          <w:lang w:eastAsia="zh-CN"/>
        </w:rPr>
        <w:t>held very successfully</w:t>
      </w:r>
      <w:r w:rsidRPr="008810D3">
        <w:rPr>
          <w:rFonts w:cs="Arial" w:hint="eastAsia"/>
          <w:sz w:val="20"/>
          <w:lang w:eastAsia="zh-CN"/>
        </w:rPr>
        <w:t>.</w:t>
      </w:r>
      <w:r w:rsidRPr="008810D3">
        <w:rPr>
          <w:rFonts w:cs="Arial"/>
          <w:sz w:val="20"/>
          <w:lang w:eastAsia="zh-CN"/>
        </w:rPr>
        <w:t xml:space="preserve"> </w:t>
      </w:r>
      <w:r w:rsidRPr="008810D3">
        <w:rPr>
          <w:rFonts w:cs="Arial" w:hint="eastAsia"/>
          <w:sz w:val="20"/>
          <w:lang w:eastAsia="zh-CN"/>
        </w:rPr>
        <w:t xml:space="preserve">More than 30 speakers and 20 APEC economy delegates </w:t>
      </w:r>
      <w:r w:rsidRPr="008810D3">
        <w:rPr>
          <w:rFonts w:cs="Arial"/>
          <w:sz w:val="20"/>
          <w:lang w:eastAsia="zh-CN"/>
        </w:rPr>
        <w:t>participated</w:t>
      </w:r>
      <w:r w:rsidRPr="008810D3">
        <w:rPr>
          <w:rFonts w:cs="Arial" w:hint="eastAsia"/>
          <w:sz w:val="20"/>
          <w:lang w:eastAsia="zh-CN"/>
        </w:rPr>
        <w:t xml:space="preserve"> the workshop.</w:t>
      </w:r>
      <w:r w:rsidRPr="008810D3">
        <w:rPr>
          <w:rFonts w:cs="Arial"/>
          <w:sz w:val="20"/>
          <w:lang w:eastAsia="zh-CN"/>
        </w:rPr>
        <w:t xml:space="preserve"> All together there were 100 participants.</w:t>
      </w:r>
    </w:p>
    <w:p w:rsidR="008810D3" w:rsidRDefault="008810D3" w:rsidP="008810D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Pr>
          <w:rFonts w:eastAsiaTheme="minorEastAsia" w:cs="Arial"/>
          <w:color w:val="auto"/>
          <w:sz w:val="20"/>
          <w:szCs w:val="22"/>
          <w:lang w:val="en-US" w:eastAsia="zh-CN"/>
        </w:rPr>
        <w:t>Milestone 1:</w:t>
      </w:r>
      <w:r w:rsidRPr="00372A13">
        <w:rPr>
          <w:rFonts w:eastAsiaTheme="minorEastAsia" w:cs="Arial"/>
          <w:color w:val="auto"/>
          <w:sz w:val="20"/>
          <w:szCs w:val="22"/>
          <w:lang w:val="en-US" w:eastAsia="zh-CN"/>
        </w:rPr>
        <w:t>NZEB best practices analysis report of the 1st workshop</w:t>
      </w:r>
      <w:r>
        <w:rPr>
          <w:rFonts w:eastAsiaTheme="minorEastAsia" w:cs="Arial"/>
          <w:color w:val="auto"/>
          <w:sz w:val="20"/>
          <w:szCs w:val="22"/>
          <w:lang w:val="en-US" w:eastAsia="zh-CN"/>
        </w:rPr>
        <w:t xml:space="preserve"> was finished, after dissemination for peer-review by the workshop participants.</w:t>
      </w:r>
      <w:r w:rsidR="00103F2F">
        <w:rPr>
          <w:rFonts w:eastAsiaTheme="minorEastAsia" w:cs="Arial"/>
          <w:color w:val="auto"/>
          <w:sz w:val="20"/>
          <w:szCs w:val="22"/>
          <w:lang w:val="en-US" w:eastAsia="zh-CN"/>
        </w:rPr>
        <w:t xml:space="preserve"> Milestone 2 </w:t>
      </w:r>
      <w:r w:rsidR="00103F2F">
        <w:rPr>
          <w:rFonts w:cs="Arial"/>
          <w:sz w:val="20"/>
          <w:lang w:val="en-GB" w:eastAsia="zh-CN"/>
        </w:rPr>
        <w:t xml:space="preserve">NZEB best practices </w:t>
      </w:r>
      <w:r w:rsidR="00103F2F" w:rsidRPr="005A6446">
        <w:rPr>
          <w:rFonts w:cs="Arial"/>
          <w:sz w:val="20"/>
          <w:lang w:val="en-GB" w:eastAsia="zh-CN"/>
        </w:rPr>
        <w:t xml:space="preserve">analysis </w:t>
      </w:r>
      <w:r w:rsidR="00103F2F" w:rsidRPr="005A6446">
        <w:rPr>
          <w:rFonts w:cs="Arial"/>
          <w:sz w:val="20"/>
        </w:rPr>
        <w:t>report</w:t>
      </w:r>
      <w:r w:rsidR="00103F2F" w:rsidRPr="005A6446">
        <w:rPr>
          <w:rFonts w:cs="Arial"/>
          <w:sz w:val="20"/>
          <w:lang w:eastAsia="zh-CN"/>
        </w:rPr>
        <w:t xml:space="preserve"> </w:t>
      </w:r>
      <w:r w:rsidR="00103F2F" w:rsidRPr="005A6446">
        <w:rPr>
          <w:rFonts w:cs="Arial"/>
          <w:sz w:val="20"/>
          <w:lang w:val="en-GB" w:eastAsia="zh-CN"/>
        </w:rPr>
        <w:t>of the 2</w:t>
      </w:r>
      <w:r w:rsidR="00103F2F" w:rsidRPr="005A6446">
        <w:rPr>
          <w:rFonts w:cs="Arial"/>
          <w:sz w:val="20"/>
          <w:vertAlign w:val="superscript"/>
          <w:lang w:val="en-GB" w:eastAsia="zh-CN"/>
        </w:rPr>
        <w:t>nd</w:t>
      </w:r>
      <w:r w:rsidR="00103F2F" w:rsidRPr="005A6446">
        <w:rPr>
          <w:rFonts w:cs="Arial"/>
          <w:sz w:val="20"/>
          <w:lang w:val="en-GB" w:eastAsia="zh-CN"/>
        </w:rPr>
        <w:t xml:space="preserve"> Workshop</w:t>
      </w:r>
      <w:r w:rsidR="00103F2F">
        <w:rPr>
          <w:rFonts w:cs="Arial"/>
          <w:sz w:val="20"/>
          <w:lang w:val="en-GB" w:eastAsia="zh-CN"/>
        </w:rPr>
        <w:t xml:space="preserve"> had been finished.</w:t>
      </w:r>
    </w:p>
    <w:p w:rsidR="008810D3" w:rsidRDefault="008810D3" w:rsidP="008810D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sidRPr="00CB2837">
        <w:rPr>
          <w:rFonts w:eastAsiaTheme="minorEastAsia" w:cs="Arial"/>
          <w:color w:val="auto"/>
          <w:sz w:val="20"/>
          <w:szCs w:val="22"/>
          <w:lang w:val="en-US" w:eastAsia="zh-CN"/>
        </w:rPr>
        <w:t xml:space="preserve">Term of Reference of Short-term clerk was prepared and already </w:t>
      </w:r>
      <w:r>
        <w:rPr>
          <w:rFonts w:eastAsiaTheme="minorEastAsia" w:cs="Arial"/>
          <w:color w:val="auto"/>
          <w:sz w:val="20"/>
          <w:szCs w:val="22"/>
          <w:lang w:val="en-US" w:eastAsia="zh-CN"/>
        </w:rPr>
        <w:t>approved by PD</w:t>
      </w:r>
      <w:r w:rsidRPr="00CB2837">
        <w:rPr>
          <w:rFonts w:eastAsiaTheme="minorEastAsia" w:cs="Arial"/>
          <w:color w:val="auto"/>
          <w:sz w:val="20"/>
          <w:szCs w:val="22"/>
          <w:lang w:val="en-US" w:eastAsia="zh-CN"/>
        </w:rPr>
        <w:t>.</w:t>
      </w:r>
      <w:r>
        <w:rPr>
          <w:rFonts w:eastAsiaTheme="minorEastAsia" w:cs="Arial"/>
          <w:color w:val="auto"/>
          <w:sz w:val="20"/>
          <w:szCs w:val="22"/>
          <w:lang w:val="en-US" w:eastAsia="zh-CN"/>
        </w:rPr>
        <w:t xml:space="preserve"> The </w:t>
      </w:r>
      <w:r w:rsidRPr="00CB2837">
        <w:rPr>
          <w:rFonts w:eastAsiaTheme="minorEastAsia" w:cs="Arial"/>
          <w:color w:val="auto"/>
          <w:sz w:val="20"/>
          <w:szCs w:val="22"/>
          <w:lang w:val="en-US" w:eastAsia="zh-CN"/>
        </w:rPr>
        <w:t>Short-term clerk</w:t>
      </w:r>
      <w:r>
        <w:rPr>
          <w:rFonts w:eastAsiaTheme="minorEastAsia" w:cs="Arial"/>
          <w:color w:val="auto"/>
          <w:sz w:val="20"/>
          <w:szCs w:val="22"/>
          <w:lang w:val="en-US" w:eastAsia="zh-CN"/>
        </w:rPr>
        <w:t xml:space="preserve"> work was finished.</w:t>
      </w:r>
    </w:p>
    <w:p w:rsidR="008810D3" w:rsidRDefault="008810D3" w:rsidP="008810D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sidRPr="00CB2837">
        <w:rPr>
          <w:rFonts w:eastAsiaTheme="minorEastAsia" w:cs="Arial"/>
          <w:color w:val="auto"/>
          <w:sz w:val="20"/>
          <w:szCs w:val="22"/>
          <w:lang w:val="en-US" w:eastAsia="zh-CN"/>
        </w:rPr>
        <w:t xml:space="preserve">Request for Proposal (RFP) of the research contract under the program was prepared and </w:t>
      </w:r>
      <w:r>
        <w:rPr>
          <w:rFonts w:eastAsiaTheme="minorEastAsia" w:cs="Arial"/>
          <w:color w:val="auto"/>
          <w:sz w:val="20"/>
          <w:szCs w:val="22"/>
          <w:lang w:val="en-US" w:eastAsia="zh-CN"/>
        </w:rPr>
        <w:t>approved by</w:t>
      </w:r>
      <w:r w:rsidRPr="00CB2837">
        <w:rPr>
          <w:rFonts w:eastAsiaTheme="minorEastAsia" w:cs="Arial"/>
          <w:color w:val="auto"/>
          <w:sz w:val="20"/>
          <w:szCs w:val="22"/>
          <w:lang w:val="en-US" w:eastAsia="zh-CN"/>
        </w:rPr>
        <w:t xml:space="preserve"> PD</w:t>
      </w:r>
      <w:r>
        <w:rPr>
          <w:rFonts w:eastAsiaTheme="minorEastAsia" w:cs="Arial"/>
          <w:color w:val="auto"/>
          <w:sz w:val="20"/>
          <w:szCs w:val="22"/>
          <w:lang w:val="en-US" w:eastAsia="zh-CN"/>
        </w:rPr>
        <w:t>, the work is under implemented</w:t>
      </w:r>
      <w:r w:rsidRPr="00CB2837">
        <w:rPr>
          <w:rFonts w:eastAsiaTheme="minorEastAsia" w:cs="Arial"/>
          <w:color w:val="auto"/>
          <w:sz w:val="20"/>
          <w:szCs w:val="22"/>
          <w:lang w:val="en-US" w:eastAsia="zh-CN"/>
        </w:rPr>
        <w:t>.</w:t>
      </w:r>
    </w:p>
    <w:p w:rsidR="008810D3" w:rsidRDefault="008810D3" w:rsidP="008810D3">
      <w:pPr>
        <w:pStyle w:val="ListParagraph"/>
        <w:autoSpaceDE w:val="0"/>
        <w:autoSpaceDN w:val="0"/>
        <w:spacing w:after="0" w:line="276" w:lineRule="auto"/>
        <w:ind w:left="-300" w:right="-766"/>
        <w:contextualSpacing/>
        <w:rPr>
          <w:rFonts w:eastAsiaTheme="minorEastAsia" w:cs="Arial"/>
          <w:color w:val="auto"/>
          <w:sz w:val="20"/>
          <w:szCs w:val="22"/>
          <w:lang w:val="en-US" w:eastAsia="zh-CN"/>
        </w:rPr>
      </w:pPr>
    </w:p>
    <w:p w:rsidR="00103F2F" w:rsidRPr="00103F2F" w:rsidRDefault="00103F2F" w:rsidP="00103F2F">
      <w:pPr>
        <w:pStyle w:val="ListParagraph"/>
        <w:numPr>
          <w:ilvl w:val="0"/>
          <w:numId w:val="4"/>
        </w:numPr>
        <w:autoSpaceDE w:val="0"/>
        <w:autoSpaceDN w:val="0"/>
        <w:spacing w:after="0"/>
        <w:ind w:right="-766"/>
        <w:contextualSpacing/>
        <w:rPr>
          <w:rFonts w:cs="Arial"/>
          <w:color w:val="auto"/>
          <w:sz w:val="20"/>
          <w:lang w:val="en-US" w:eastAsia="zh-CN"/>
        </w:rPr>
      </w:pPr>
      <w:r w:rsidRPr="008810D3">
        <w:rPr>
          <w:rFonts w:cs="Arial" w:hint="eastAsia"/>
          <w:sz w:val="20"/>
          <w:lang w:eastAsia="zh-CN"/>
        </w:rPr>
        <w:t>2</w:t>
      </w:r>
      <w:r w:rsidRPr="008810D3">
        <w:rPr>
          <w:rFonts w:cs="Arial"/>
          <w:sz w:val="20"/>
          <w:lang w:eastAsia="zh-CN"/>
        </w:rPr>
        <w:t>016 APEC Workshop</w:t>
      </w:r>
      <w:r w:rsidRPr="008810D3">
        <w:rPr>
          <w:rFonts w:cs="Arial" w:hint="eastAsia"/>
          <w:sz w:val="20"/>
          <w:lang w:eastAsia="zh-CN"/>
        </w:rPr>
        <w:t xml:space="preserve"> </w:t>
      </w:r>
      <w:r w:rsidRPr="008810D3">
        <w:rPr>
          <w:rFonts w:cs="Arial"/>
          <w:sz w:val="20"/>
          <w:lang w:eastAsia="zh-CN"/>
        </w:rPr>
        <w:t>Nearly/Net Zero Energy Building --</w:t>
      </w:r>
      <w:r w:rsidRPr="008810D3">
        <w:rPr>
          <w:rFonts w:cs="Arial"/>
          <w:color w:val="auto"/>
          <w:sz w:val="20"/>
          <w:lang w:val="en-US" w:eastAsia="zh-CN"/>
        </w:rPr>
        <w:t>From Best Practices to Mass Market</w:t>
      </w:r>
      <w:r>
        <w:rPr>
          <w:rFonts w:cs="Arial"/>
          <w:color w:val="auto"/>
          <w:sz w:val="20"/>
          <w:lang w:val="en-US" w:eastAsia="zh-CN"/>
        </w:rPr>
        <w:t>, was held in 11</w:t>
      </w:r>
      <w:r w:rsidRPr="008810D3">
        <w:rPr>
          <w:rFonts w:cs="Arial"/>
          <w:color w:val="auto"/>
          <w:sz w:val="20"/>
          <w:vertAlign w:val="superscript"/>
          <w:lang w:val="en-US" w:eastAsia="zh-CN"/>
        </w:rPr>
        <w:t>th</w:t>
      </w:r>
      <w:r>
        <w:rPr>
          <w:rFonts w:cs="Arial"/>
          <w:color w:val="auto"/>
          <w:sz w:val="20"/>
          <w:lang w:val="en-US" w:eastAsia="zh-CN"/>
        </w:rPr>
        <w:t xml:space="preserve"> April 2016 in conjunction with the 47</w:t>
      </w:r>
      <w:r w:rsidRPr="008810D3">
        <w:rPr>
          <w:rFonts w:cs="Arial"/>
          <w:color w:val="auto"/>
          <w:sz w:val="20"/>
          <w:vertAlign w:val="superscript"/>
          <w:lang w:val="en-US" w:eastAsia="zh-CN"/>
        </w:rPr>
        <w:t>th</w:t>
      </w:r>
      <w:r>
        <w:rPr>
          <w:rFonts w:cs="Arial"/>
          <w:color w:val="auto"/>
          <w:sz w:val="20"/>
          <w:lang w:val="en-US" w:eastAsia="zh-CN"/>
        </w:rPr>
        <w:t xml:space="preserve"> EGEEC meeting, 40 participants joined the workshop and 8 experts from Canada, USA, China, Korea, Japan, Australia, Chinese Taipei and Hong Kong China shared opinion on this topic.</w:t>
      </w:r>
    </w:p>
    <w:p w:rsidR="008810D3" w:rsidRDefault="008810D3" w:rsidP="008810D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Pr>
          <w:rFonts w:eastAsiaTheme="minorEastAsia" w:cs="Arial"/>
          <w:color w:val="auto"/>
          <w:sz w:val="20"/>
          <w:szCs w:val="22"/>
          <w:lang w:val="en-US" w:eastAsia="zh-CN"/>
        </w:rPr>
        <w:t xml:space="preserve">The PO contacted with Prof </w:t>
      </w:r>
      <w:r w:rsidRPr="008131DF">
        <w:rPr>
          <w:rFonts w:eastAsiaTheme="minorEastAsia" w:cs="Arial" w:hint="eastAsia"/>
          <w:color w:val="auto"/>
          <w:sz w:val="20"/>
          <w:szCs w:val="22"/>
          <w:lang w:val="en-US" w:eastAsia="zh-CN"/>
        </w:rPr>
        <w:t>Usha</w:t>
      </w:r>
      <w:r w:rsidRPr="008131DF">
        <w:rPr>
          <w:rFonts w:eastAsiaTheme="minorEastAsia" w:cs="Arial"/>
          <w:color w:val="auto"/>
          <w:sz w:val="20"/>
          <w:szCs w:val="22"/>
          <w:lang w:val="en-US" w:eastAsia="zh-CN"/>
        </w:rPr>
        <w:t xml:space="preserve"> of </w:t>
      </w:r>
      <w:r w:rsidRPr="008131DF">
        <w:rPr>
          <w:rFonts w:eastAsiaTheme="minorEastAsia" w:cs="Arial" w:hint="eastAsia"/>
          <w:color w:val="auto"/>
          <w:sz w:val="20"/>
          <w:szCs w:val="22"/>
          <w:lang w:val="en-US" w:eastAsia="zh-CN"/>
        </w:rPr>
        <w:t>UN 10YFP on Sustainable Buildings and Construction</w:t>
      </w:r>
      <w:r>
        <w:rPr>
          <w:rFonts w:eastAsiaTheme="minorEastAsia" w:cs="Arial"/>
          <w:color w:val="auto"/>
          <w:sz w:val="20"/>
          <w:szCs w:val="22"/>
          <w:lang w:val="en-US" w:eastAsia="zh-CN"/>
        </w:rPr>
        <w:t xml:space="preserve"> to find the way to enlarge the influence of APEC NZEB program.</w:t>
      </w:r>
    </w:p>
    <w:p w:rsidR="00FB4683" w:rsidRPr="0013122F" w:rsidRDefault="008810D3" w:rsidP="00FB4683">
      <w:pPr>
        <w:pStyle w:val="ListParagraph"/>
        <w:numPr>
          <w:ilvl w:val="0"/>
          <w:numId w:val="4"/>
        </w:numPr>
        <w:autoSpaceDE w:val="0"/>
        <w:autoSpaceDN w:val="0"/>
        <w:spacing w:after="0" w:line="276" w:lineRule="auto"/>
        <w:ind w:right="-766"/>
        <w:contextualSpacing/>
        <w:rPr>
          <w:rFonts w:eastAsiaTheme="minorEastAsia" w:cs="Arial"/>
          <w:b/>
          <w:color w:val="auto"/>
          <w:sz w:val="20"/>
          <w:szCs w:val="22"/>
          <w:u w:val="single"/>
          <w:lang w:val="en-US" w:eastAsia="zh-CN"/>
        </w:rPr>
      </w:pPr>
      <w:r>
        <w:rPr>
          <w:rFonts w:eastAsiaTheme="minorEastAsia" w:cs="Arial"/>
          <w:color w:val="auto"/>
          <w:sz w:val="20"/>
          <w:szCs w:val="22"/>
          <w:lang w:val="en-US" w:eastAsia="zh-CN"/>
        </w:rPr>
        <w:t>The NZEB best practices information collection template was finalized and disseminated</w:t>
      </w:r>
      <w:r w:rsidR="00103F2F">
        <w:rPr>
          <w:rFonts w:eastAsiaTheme="minorEastAsia" w:cs="Arial"/>
          <w:color w:val="auto"/>
          <w:sz w:val="20"/>
          <w:szCs w:val="22"/>
          <w:lang w:val="en-US" w:eastAsia="zh-CN"/>
        </w:rPr>
        <w:t xml:space="preserve">, </w:t>
      </w:r>
      <w:r w:rsidR="0013122F" w:rsidRPr="0013122F">
        <w:rPr>
          <w:rFonts w:eastAsiaTheme="minorEastAsia" w:cs="Arial"/>
          <w:b/>
          <w:color w:val="auto"/>
          <w:sz w:val="20"/>
          <w:szCs w:val="22"/>
          <w:u w:val="single"/>
          <w:lang w:val="en-US" w:eastAsia="zh-CN"/>
        </w:rPr>
        <w:t>100 best practices of nearly/net zero energy building were collected.</w:t>
      </w:r>
    </w:p>
    <w:p w:rsidR="00475A96" w:rsidRDefault="00FB4683" w:rsidP="00FB468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sidRPr="00FB4683">
        <w:rPr>
          <w:rFonts w:eastAsiaTheme="minorEastAsia" w:cs="Arial" w:hint="eastAsia"/>
          <w:color w:val="auto"/>
          <w:sz w:val="20"/>
          <w:szCs w:val="22"/>
          <w:lang w:val="en-US" w:eastAsia="zh-CN"/>
        </w:rPr>
        <w:t xml:space="preserve">Program </w:t>
      </w:r>
      <w:r w:rsidRPr="00FB4683">
        <w:rPr>
          <w:rFonts w:eastAsiaTheme="minorEastAsia" w:cs="Arial"/>
          <w:color w:val="auto"/>
          <w:sz w:val="20"/>
          <w:szCs w:val="22"/>
          <w:lang w:val="en-US" w:eastAsia="zh-CN"/>
        </w:rPr>
        <w:t>joined Hong Kong Zero Carbon Partnership Seminar &amp; Zero Carbon Building Public Policy Research Forum</w:t>
      </w:r>
      <w:r>
        <w:rPr>
          <w:rFonts w:eastAsiaTheme="minorEastAsia" w:cs="Arial"/>
          <w:color w:val="auto"/>
          <w:sz w:val="20"/>
          <w:szCs w:val="22"/>
          <w:lang w:val="en-US" w:eastAsia="zh-CN"/>
        </w:rPr>
        <w:t xml:space="preserve"> on 28</w:t>
      </w:r>
      <w:r w:rsidRPr="00FB4683">
        <w:rPr>
          <w:rFonts w:eastAsiaTheme="minorEastAsia" w:cs="Arial"/>
          <w:color w:val="auto"/>
          <w:sz w:val="20"/>
          <w:szCs w:val="22"/>
          <w:vertAlign w:val="superscript"/>
          <w:lang w:val="en-US" w:eastAsia="zh-CN"/>
        </w:rPr>
        <w:t>th</w:t>
      </w:r>
      <w:r>
        <w:rPr>
          <w:rFonts w:eastAsiaTheme="minorEastAsia" w:cs="Arial"/>
          <w:color w:val="auto"/>
          <w:sz w:val="20"/>
          <w:szCs w:val="22"/>
          <w:lang w:val="en-US" w:eastAsia="zh-CN"/>
        </w:rPr>
        <w:t xml:space="preserve"> April 28</w:t>
      </w:r>
      <w:r w:rsidRPr="00FB4683">
        <w:rPr>
          <w:rFonts w:eastAsiaTheme="minorEastAsia" w:cs="Arial"/>
          <w:color w:val="auto"/>
          <w:sz w:val="20"/>
          <w:szCs w:val="22"/>
          <w:vertAlign w:val="superscript"/>
          <w:lang w:val="en-US" w:eastAsia="zh-CN"/>
        </w:rPr>
        <w:t>th</w:t>
      </w:r>
      <w:r>
        <w:rPr>
          <w:rFonts w:eastAsiaTheme="minorEastAsia" w:cs="Arial"/>
          <w:color w:val="auto"/>
          <w:sz w:val="20"/>
          <w:szCs w:val="22"/>
          <w:lang w:val="en-US" w:eastAsia="zh-CN"/>
        </w:rPr>
        <w:t xml:space="preserve"> and shared the program updates and findings. More than </w:t>
      </w:r>
      <w:r w:rsidR="0022682F">
        <w:rPr>
          <w:rFonts w:eastAsiaTheme="minorEastAsia" w:cs="Arial"/>
          <w:color w:val="auto"/>
          <w:sz w:val="20"/>
          <w:szCs w:val="22"/>
          <w:lang w:val="en-US" w:eastAsia="zh-CN"/>
        </w:rPr>
        <w:t>1</w:t>
      </w:r>
      <w:r>
        <w:rPr>
          <w:rFonts w:eastAsiaTheme="minorEastAsia" w:cs="Arial"/>
          <w:color w:val="auto"/>
          <w:sz w:val="20"/>
          <w:szCs w:val="22"/>
          <w:lang w:val="en-US" w:eastAsia="zh-CN"/>
        </w:rPr>
        <w:t>00 participants joined the seminar.</w:t>
      </w:r>
    </w:p>
    <w:p w:rsidR="00476E23" w:rsidRDefault="00476E23" w:rsidP="00FB468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Pr>
          <w:rFonts w:eastAsiaTheme="minorEastAsia" w:cs="Arial"/>
          <w:color w:val="auto"/>
          <w:sz w:val="20"/>
          <w:szCs w:val="22"/>
          <w:lang w:val="en-US" w:eastAsia="zh-CN"/>
        </w:rPr>
        <w:lastRenderedPageBreak/>
        <w:t>A paper within the APEC NZEB program was prepared for Zero Carbon Building Journal Volume 5,</w:t>
      </w:r>
      <w:r w:rsidR="000954FE">
        <w:rPr>
          <w:rFonts w:eastAsiaTheme="minorEastAsia" w:cs="Arial"/>
          <w:color w:val="auto"/>
          <w:sz w:val="20"/>
          <w:szCs w:val="22"/>
          <w:lang w:val="en-US" w:eastAsia="zh-CN"/>
        </w:rPr>
        <w:t xml:space="preserve"> organized by Construction Industry Council of Hong Kong, China.</w:t>
      </w:r>
    </w:p>
    <w:p w:rsidR="000954FE" w:rsidRDefault="000954FE" w:rsidP="00FB4683">
      <w:pPr>
        <w:pStyle w:val="ListParagraph"/>
        <w:numPr>
          <w:ilvl w:val="0"/>
          <w:numId w:val="4"/>
        </w:numPr>
        <w:autoSpaceDE w:val="0"/>
        <w:autoSpaceDN w:val="0"/>
        <w:spacing w:after="0" w:line="276" w:lineRule="auto"/>
        <w:ind w:right="-766"/>
        <w:contextualSpacing/>
        <w:rPr>
          <w:rFonts w:eastAsiaTheme="minorEastAsia" w:cs="Arial"/>
          <w:color w:val="auto"/>
          <w:sz w:val="20"/>
          <w:szCs w:val="22"/>
          <w:lang w:val="en-US" w:eastAsia="zh-CN"/>
        </w:rPr>
      </w:pPr>
      <w:r w:rsidRPr="000954FE">
        <w:rPr>
          <w:rFonts w:eastAsiaTheme="minorEastAsia" w:cs="Arial"/>
          <w:color w:val="auto"/>
          <w:sz w:val="20"/>
          <w:szCs w:val="22"/>
          <w:lang w:val="en-US" w:eastAsia="zh-CN"/>
        </w:rPr>
        <w:t>nZEB in the Asia area Workshop</w:t>
      </w:r>
      <w:r>
        <w:rPr>
          <w:rFonts w:eastAsiaTheme="minorEastAsia" w:cs="Arial"/>
          <w:color w:val="auto"/>
          <w:sz w:val="20"/>
          <w:szCs w:val="22"/>
          <w:lang w:val="en-US" w:eastAsia="zh-CN"/>
        </w:rPr>
        <w:t xml:space="preserve"> was under preparation to be held during the IAQVEC 2016 conference in Korea in October.</w:t>
      </w:r>
    </w:p>
    <w:p w:rsidR="008441C5" w:rsidRDefault="008441C5" w:rsidP="008441C5">
      <w:pPr>
        <w:autoSpaceDE w:val="0"/>
        <w:autoSpaceDN w:val="0"/>
        <w:spacing w:after="0"/>
        <w:ind w:left="-720" w:right="-766"/>
        <w:contextualSpacing/>
        <w:rPr>
          <w:rFonts w:cs="Arial"/>
          <w:sz w:val="20"/>
          <w:lang w:eastAsia="zh-CN"/>
        </w:rPr>
      </w:pPr>
      <w:r w:rsidRPr="008441C5">
        <w:rPr>
          <w:rFonts w:cs="Arial"/>
          <w:noProof/>
          <w:sz w:val="20"/>
          <w:lang w:val="en-SG" w:eastAsia="en-SG"/>
        </w:rPr>
        <w:drawing>
          <wp:inline distT="0" distB="0" distL="0" distR="0">
            <wp:extent cx="2173857" cy="1530350"/>
            <wp:effectExtent l="0" t="0" r="0" b="0"/>
            <wp:docPr id="1" name="图片 1" descr="C:\Users\Administrator\Desktop\EWG-02-2015A-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EWG-02-2015A-201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3286" cy="1544028"/>
                    </a:xfrm>
                    <a:prstGeom prst="rect">
                      <a:avLst/>
                    </a:prstGeom>
                    <a:noFill/>
                    <a:ln>
                      <a:noFill/>
                    </a:ln>
                  </pic:spPr>
                </pic:pic>
              </a:graphicData>
            </a:graphic>
          </wp:inline>
        </w:drawing>
      </w:r>
      <w:r>
        <w:rPr>
          <w:rFonts w:cs="Arial" w:hint="eastAsia"/>
          <w:sz w:val="20"/>
          <w:lang w:eastAsia="zh-CN"/>
        </w:rPr>
        <w:t xml:space="preserve"> </w:t>
      </w:r>
      <w:r>
        <w:rPr>
          <w:rFonts w:cs="Arial"/>
          <w:sz w:val="20"/>
          <w:lang w:eastAsia="zh-CN"/>
        </w:rPr>
        <w:t xml:space="preserve">   </w:t>
      </w:r>
      <w:r w:rsidR="00127F93">
        <w:rPr>
          <w:rFonts w:cs="Arial"/>
          <w:sz w:val="20"/>
          <w:lang w:eastAsia="zh-CN"/>
        </w:rPr>
        <w:t xml:space="preserve">     </w:t>
      </w:r>
      <w:r w:rsidRPr="008441C5">
        <w:rPr>
          <w:rFonts w:cs="Arial"/>
          <w:noProof/>
          <w:sz w:val="20"/>
          <w:lang w:val="en-SG" w:eastAsia="en-SG"/>
        </w:rPr>
        <w:drawing>
          <wp:inline distT="0" distB="0" distL="0" distR="0">
            <wp:extent cx="2253283" cy="1690778"/>
            <wp:effectExtent l="0" t="0" r="0" b="5080"/>
            <wp:docPr id="2" name="图片 2" descr="C:\Users\Administrator\Desktop\EWG-02-2015A-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EWG-02-2015A-201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0345" cy="1696077"/>
                    </a:xfrm>
                    <a:prstGeom prst="rect">
                      <a:avLst/>
                    </a:prstGeom>
                    <a:noFill/>
                    <a:ln>
                      <a:noFill/>
                    </a:ln>
                  </pic:spPr>
                </pic:pic>
              </a:graphicData>
            </a:graphic>
          </wp:inline>
        </w:drawing>
      </w:r>
    </w:p>
    <w:p w:rsidR="008441C5" w:rsidRDefault="008441C5" w:rsidP="008441C5">
      <w:pPr>
        <w:autoSpaceDE w:val="0"/>
        <w:autoSpaceDN w:val="0"/>
        <w:spacing w:after="0"/>
        <w:ind w:left="-720" w:right="-766"/>
        <w:contextualSpacing/>
        <w:rPr>
          <w:rFonts w:cs="Arial"/>
          <w:sz w:val="20"/>
          <w:lang w:eastAsia="zh-CN"/>
        </w:rPr>
      </w:pPr>
    </w:p>
    <w:p w:rsidR="008441C5" w:rsidRPr="008441C5" w:rsidRDefault="008441C5" w:rsidP="008441C5">
      <w:pPr>
        <w:autoSpaceDE w:val="0"/>
        <w:autoSpaceDN w:val="0"/>
        <w:spacing w:after="0"/>
        <w:ind w:left="-720" w:right="-766"/>
        <w:contextualSpacing/>
        <w:rPr>
          <w:rFonts w:cs="Arial"/>
          <w:sz w:val="20"/>
          <w:lang w:eastAsia="zh-CN"/>
        </w:rPr>
      </w:pPr>
      <w:r w:rsidRPr="008441C5">
        <w:rPr>
          <w:rFonts w:cs="Arial"/>
          <w:noProof/>
          <w:sz w:val="20"/>
          <w:lang w:val="en-SG" w:eastAsia="en-SG"/>
        </w:rPr>
        <w:drawing>
          <wp:inline distT="0" distB="0" distL="0" distR="0">
            <wp:extent cx="2208362" cy="1472241"/>
            <wp:effectExtent l="0" t="0" r="1905" b="0"/>
            <wp:docPr id="3" name="图片 3" descr="C:\Users\Administrator\Desktop\APEC- HONG K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APEC- HONG KONG.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3944" cy="1475962"/>
                    </a:xfrm>
                    <a:prstGeom prst="rect">
                      <a:avLst/>
                    </a:prstGeom>
                    <a:noFill/>
                    <a:ln>
                      <a:noFill/>
                    </a:ln>
                  </pic:spPr>
                </pic:pic>
              </a:graphicData>
            </a:graphic>
          </wp:inline>
        </w:drawing>
      </w:r>
      <w:r>
        <w:rPr>
          <w:rFonts w:cs="Arial" w:hint="eastAsia"/>
          <w:sz w:val="20"/>
          <w:lang w:eastAsia="zh-CN"/>
        </w:rPr>
        <w:t xml:space="preserve"> </w:t>
      </w:r>
      <w:r>
        <w:rPr>
          <w:rFonts w:cs="Arial"/>
          <w:sz w:val="20"/>
          <w:lang w:eastAsia="zh-CN"/>
        </w:rPr>
        <w:t xml:space="preserve"> </w:t>
      </w:r>
      <w:r w:rsidR="006E226C">
        <w:rPr>
          <w:rFonts w:cs="Arial"/>
          <w:sz w:val="20"/>
          <w:lang w:eastAsia="zh-CN"/>
        </w:rPr>
        <w:t xml:space="preserve">    </w:t>
      </w:r>
      <w:r>
        <w:rPr>
          <w:rFonts w:cs="Arial"/>
          <w:sz w:val="20"/>
          <w:lang w:eastAsia="zh-CN"/>
        </w:rPr>
        <w:t xml:space="preserve">  </w:t>
      </w:r>
      <w:r w:rsidRPr="008441C5">
        <w:rPr>
          <w:rFonts w:cs="Arial"/>
          <w:noProof/>
          <w:sz w:val="20"/>
          <w:lang w:val="en-SG" w:eastAsia="en-SG"/>
        </w:rPr>
        <w:drawing>
          <wp:inline distT="0" distB="0" distL="0" distR="0">
            <wp:extent cx="2212676" cy="1475117"/>
            <wp:effectExtent l="0" t="0" r="0" b="0"/>
            <wp:docPr id="4" name="图片 4" descr="D:\国际合作：APEC\60 2015年-EWG-02-2015A-NZBE-BP\530 项目外来合作方-香港HKZCP-PAN WEI及会议资料\DSC_3160-min-1024x6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国际合作：APEC\60 2015年-EWG-02-2015A-NZBE-BP\530 项目外来合作方-香港HKZCP-PAN WEI及会议资料\DSC_3160-min-1024x683.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6327" cy="1490884"/>
                    </a:xfrm>
                    <a:prstGeom prst="rect">
                      <a:avLst/>
                    </a:prstGeom>
                    <a:noFill/>
                    <a:ln>
                      <a:noFill/>
                    </a:ln>
                  </pic:spPr>
                </pic:pic>
              </a:graphicData>
            </a:graphic>
          </wp:inline>
        </w:drawing>
      </w:r>
    </w:p>
    <w:p w:rsidR="008810D3" w:rsidRPr="008810D3" w:rsidRDefault="008810D3" w:rsidP="00291C9B">
      <w:pPr>
        <w:autoSpaceDE w:val="0"/>
        <w:autoSpaceDN w:val="0"/>
        <w:spacing w:after="0" w:line="240" w:lineRule="auto"/>
        <w:ind w:right="-766"/>
        <w:contextualSpacing/>
        <w:rPr>
          <w:rFonts w:ascii="Arial" w:hAnsi="Arial" w:cs="Arial"/>
          <w:b/>
          <w:sz w:val="20"/>
          <w:lang w:val="en-AU"/>
        </w:rPr>
      </w:pPr>
    </w:p>
    <w:p w:rsidR="00F92AF2" w:rsidRPr="00341971" w:rsidRDefault="00F92AF2" w:rsidP="00F92AF2">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Evaluation:</w:t>
      </w:r>
      <w:r w:rsidRPr="00341971">
        <w:rPr>
          <w:rFonts w:ascii="Arial" w:hAnsi="Arial" w:cs="Arial"/>
          <w:b/>
          <w:sz w:val="20"/>
        </w:rPr>
        <w:t xml:space="preserve"> What are the indicators developed under the project to measure progress/success? Has baseline information or evaluation results been collected? How will any potential impacts on gender be measured? If relevant please provide details.</w:t>
      </w:r>
    </w:p>
    <w:p w:rsidR="00291C9B" w:rsidRPr="002B67DB" w:rsidRDefault="00291C9B" w:rsidP="002B67DB">
      <w:pPr>
        <w:pStyle w:val="ListParagraph"/>
        <w:numPr>
          <w:ilvl w:val="0"/>
          <w:numId w:val="6"/>
        </w:numPr>
        <w:tabs>
          <w:tab w:val="left" w:pos="-720"/>
          <w:tab w:val="num" w:pos="-90"/>
        </w:tabs>
        <w:suppressAutoHyphens/>
        <w:spacing w:after="0"/>
        <w:ind w:right="-766"/>
        <w:contextualSpacing/>
        <w:rPr>
          <w:rFonts w:cs="Arial"/>
          <w:sz w:val="20"/>
          <w:lang w:eastAsia="zh-CN"/>
        </w:rPr>
      </w:pPr>
      <w:r w:rsidRPr="002B67DB">
        <w:rPr>
          <w:rFonts w:cs="Arial"/>
          <w:sz w:val="20"/>
          <w:lang w:eastAsia="zh-CN"/>
        </w:rPr>
        <w:t>2</w:t>
      </w:r>
      <w:r w:rsidRPr="002B67DB">
        <w:rPr>
          <w:rFonts w:cs="Arial" w:hint="eastAsia"/>
          <w:sz w:val="20"/>
          <w:lang w:eastAsia="zh-CN"/>
        </w:rPr>
        <w:t xml:space="preserve"> workshop </w:t>
      </w:r>
      <w:r w:rsidRPr="002B67DB">
        <w:rPr>
          <w:rFonts w:cs="Arial"/>
          <w:sz w:val="20"/>
          <w:lang w:eastAsia="zh-CN"/>
        </w:rPr>
        <w:t xml:space="preserve">within the program </w:t>
      </w:r>
      <w:r w:rsidRPr="002B67DB">
        <w:rPr>
          <w:rFonts w:cs="Arial" w:hint="eastAsia"/>
          <w:sz w:val="20"/>
          <w:lang w:eastAsia="zh-CN"/>
        </w:rPr>
        <w:t xml:space="preserve">was </w:t>
      </w:r>
      <w:r w:rsidRPr="002B67DB">
        <w:rPr>
          <w:rFonts w:cs="Arial"/>
          <w:sz w:val="20"/>
          <w:lang w:eastAsia="zh-CN"/>
        </w:rPr>
        <w:t>successfully held</w:t>
      </w:r>
      <w:r w:rsidRPr="002B67DB">
        <w:rPr>
          <w:rFonts w:cs="Arial" w:hint="eastAsia"/>
          <w:sz w:val="20"/>
          <w:lang w:eastAsia="zh-CN"/>
        </w:rPr>
        <w:t>, 1</w:t>
      </w:r>
      <w:r w:rsidRPr="002B67DB">
        <w:rPr>
          <w:rFonts w:cs="Arial"/>
          <w:sz w:val="20"/>
          <w:lang w:eastAsia="zh-CN"/>
        </w:rPr>
        <w:t>4</w:t>
      </w:r>
      <w:r w:rsidRPr="002B67DB">
        <w:rPr>
          <w:rFonts w:cs="Arial" w:hint="eastAsia"/>
          <w:sz w:val="20"/>
          <w:lang w:eastAsia="zh-CN"/>
        </w:rPr>
        <w:t>0 participants, which including 3</w:t>
      </w:r>
      <w:r w:rsidRPr="002B67DB">
        <w:rPr>
          <w:rFonts w:cs="Arial"/>
          <w:sz w:val="20"/>
          <w:lang w:eastAsia="zh-CN"/>
        </w:rPr>
        <w:t>8</w:t>
      </w:r>
      <w:r w:rsidRPr="002B67DB">
        <w:rPr>
          <w:rFonts w:cs="Arial" w:hint="eastAsia"/>
          <w:sz w:val="20"/>
          <w:lang w:eastAsia="zh-CN"/>
        </w:rPr>
        <w:t xml:space="preserve"> speakers and 20 APEC economy delegates.</w:t>
      </w:r>
    </w:p>
    <w:p w:rsidR="00291C9B" w:rsidRPr="002B67DB" w:rsidRDefault="00291C9B" w:rsidP="002B67DB">
      <w:pPr>
        <w:pStyle w:val="ListParagraph"/>
        <w:numPr>
          <w:ilvl w:val="0"/>
          <w:numId w:val="6"/>
        </w:numPr>
        <w:tabs>
          <w:tab w:val="left" w:pos="-720"/>
          <w:tab w:val="num" w:pos="-90"/>
        </w:tabs>
        <w:suppressAutoHyphens/>
        <w:spacing w:after="0"/>
        <w:ind w:right="-766"/>
        <w:contextualSpacing/>
        <w:rPr>
          <w:rFonts w:cs="Arial"/>
          <w:sz w:val="20"/>
          <w:lang w:eastAsia="zh-CN"/>
        </w:rPr>
      </w:pPr>
      <w:r w:rsidRPr="002B67DB">
        <w:rPr>
          <w:rFonts w:cs="Arial"/>
          <w:sz w:val="20"/>
          <w:lang w:eastAsia="zh-CN"/>
        </w:rPr>
        <w:t>1 workshop in Hong Kong get the support from this program.</w:t>
      </w:r>
    </w:p>
    <w:p w:rsidR="0013122F" w:rsidRDefault="00291C9B" w:rsidP="0013122F">
      <w:pPr>
        <w:pStyle w:val="ListParagraph"/>
        <w:numPr>
          <w:ilvl w:val="0"/>
          <w:numId w:val="6"/>
        </w:numPr>
        <w:tabs>
          <w:tab w:val="left" w:pos="-720"/>
          <w:tab w:val="num" w:pos="-90"/>
        </w:tabs>
        <w:suppressAutoHyphens/>
        <w:spacing w:after="0"/>
        <w:ind w:right="-766"/>
        <w:contextualSpacing/>
        <w:rPr>
          <w:rFonts w:cs="Arial"/>
          <w:sz w:val="20"/>
          <w:lang w:eastAsia="zh-CN"/>
        </w:rPr>
      </w:pPr>
      <w:r w:rsidRPr="002B67DB">
        <w:rPr>
          <w:rFonts w:cs="Arial"/>
          <w:sz w:val="20"/>
          <w:lang w:eastAsia="zh-CN"/>
        </w:rPr>
        <w:t>nZEB in the Asia area Workshop was under preparation</w:t>
      </w:r>
    </w:p>
    <w:p w:rsidR="00F92AF2" w:rsidRPr="0013122F" w:rsidRDefault="0013122F" w:rsidP="0013122F">
      <w:pPr>
        <w:pStyle w:val="ListParagraph"/>
        <w:numPr>
          <w:ilvl w:val="0"/>
          <w:numId w:val="6"/>
        </w:numPr>
        <w:tabs>
          <w:tab w:val="left" w:pos="-720"/>
          <w:tab w:val="num" w:pos="-90"/>
        </w:tabs>
        <w:suppressAutoHyphens/>
        <w:spacing w:after="0"/>
        <w:ind w:right="-766"/>
        <w:contextualSpacing/>
        <w:rPr>
          <w:rFonts w:cs="Arial"/>
          <w:sz w:val="20"/>
          <w:lang w:eastAsia="zh-CN"/>
        </w:rPr>
      </w:pPr>
      <w:r w:rsidRPr="0013122F">
        <w:rPr>
          <w:rFonts w:cs="Arial"/>
          <w:sz w:val="20"/>
          <w:lang w:eastAsia="zh-CN"/>
        </w:rPr>
        <w:t>100 best practices of nearly/net zero energy building were collected.</w:t>
      </w:r>
    </w:p>
    <w:p w:rsidR="0013122F" w:rsidRPr="0013122F" w:rsidRDefault="0013122F" w:rsidP="0013122F">
      <w:pPr>
        <w:pStyle w:val="ListParagraph"/>
        <w:tabs>
          <w:tab w:val="left" w:pos="-720"/>
          <w:tab w:val="num" w:pos="-90"/>
        </w:tabs>
        <w:suppressAutoHyphens/>
        <w:spacing w:after="0"/>
        <w:ind w:left="-300" w:right="-766"/>
        <w:contextualSpacing/>
        <w:rPr>
          <w:rFonts w:cs="Arial"/>
          <w:sz w:val="20"/>
          <w:lang w:eastAsia="zh-CN"/>
        </w:rPr>
      </w:pPr>
    </w:p>
    <w:p w:rsidR="00F92AF2" w:rsidRPr="00E57D2E" w:rsidRDefault="00F92AF2" w:rsidP="00F92AF2">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20"/>
        </w:rPr>
      </w:pPr>
      <w:r w:rsidRPr="00295875">
        <w:rPr>
          <w:rFonts w:cs="Arial"/>
          <w:b/>
          <w:sz w:val="20"/>
          <w:u w:val="single"/>
        </w:rPr>
        <w:t>Challenges:</w:t>
      </w:r>
      <w:r w:rsidRPr="00341971">
        <w:rPr>
          <w:rFonts w:cs="Arial"/>
          <w:b/>
          <w:sz w:val="20"/>
        </w:rPr>
        <w:t xml:space="preserve">  If not covered in Q1, describe any issues which impacted (or might still impact) on the effective delivery of the project. How have these affected the objectives, deliverables, timeline or budget? What are the risk manageme</w:t>
      </w:r>
      <w:r w:rsidRPr="00E57D2E">
        <w:rPr>
          <w:rFonts w:cs="Arial"/>
          <w:b/>
          <w:sz w:val="20"/>
        </w:rPr>
        <w:t>nt strategies in place to manage potential or real risks</w:t>
      </w:r>
    </w:p>
    <w:p w:rsidR="00F92AF2" w:rsidRPr="002311E3" w:rsidRDefault="00F92AF2" w:rsidP="00F92AF2">
      <w:pPr>
        <w:suppressAutoHyphens/>
        <w:autoSpaceDE w:val="0"/>
        <w:autoSpaceDN w:val="0"/>
        <w:spacing w:after="0" w:line="240" w:lineRule="auto"/>
        <w:ind w:left="-720" w:right="-766"/>
        <w:contextualSpacing/>
        <w:rPr>
          <w:rFonts w:ascii="Arial" w:hAnsi="Arial" w:cs="Arial"/>
          <w:sz w:val="20"/>
        </w:rPr>
      </w:pPr>
    </w:p>
    <w:p w:rsidR="002B67DB" w:rsidRDefault="002B67DB" w:rsidP="002B67DB">
      <w:pPr>
        <w:autoSpaceDE w:val="0"/>
        <w:autoSpaceDN w:val="0"/>
        <w:spacing w:after="0" w:line="240" w:lineRule="auto"/>
        <w:ind w:left="-720" w:right="-766"/>
        <w:contextualSpacing/>
        <w:rPr>
          <w:rFonts w:ascii="Arial" w:hAnsi="Arial" w:cs="Arial"/>
          <w:sz w:val="20"/>
          <w:lang w:eastAsia="zh-CN"/>
        </w:rPr>
      </w:pPr>
      <w:r>
        <w:rPr>
          <w:rFonts w:ascii="Arial" w:hAnsi="Arial" w:cs="Arial" w:hint="eastAsia"/>
          <w:sz w:val="20"/>
          <w:lang w:eastAsia="zh-CN"/>
        </w:rPr>
        <w:t xml:space="preserve">No risks. The project is implemented </w:t>
      </w:r>
      <w:r>
        <w:rPr>
          <w:rFonts w:ascii="Arial" w:hAnsi="Arial" w:cs="Arial"/>
          <w:sz w:val="20"/>
          <w:lang w:eastAsia="zh-CN"/>
        </w:rPr>
        <w:t xml:space="preserve">just </w:t>
      </w:r>
      <w:r>
        <w:rPr>
          <w:rFonts w:ascii="Arial" w:hAnsi="Arial" w:cs="Arial" w:hint="eastAsia"/>
          <w:sz w:val="20"/>
          <w:lang w:eastAsia="zh-CN"/>
        </w:rPr>
        <w:t>as planned.</w:t>
      </w:r>
    </w:p>
    <w:p w:rsidR="006E226C" w:rsidRPr="00F61B60" w:rsidRDefault="006E226C" w:rsidP="002B67DB">
      <w:pPr>
        <w:autoSpaceDE w:val="0"/>
        <w:autoSpaceDN w:val="0"/>
        <w:spacing w:after="0" w:line="240" w:lineRule="auto"/>
        <w:ind w:left="-720" w:right="-766"/>
        <w:contextualSpacing/>
        <w:rPr>
          <w:rFonts w:ascii="Arial" w:hAnsi="Arial" w:cs="Arial"/>
          <w:b/>
          <w:sz w:val="20"/>
          <w:lang w:eastAsia="zh-CN"/>
        </w:rPr>
      </w:pPr>
      <w:r>
        <w:rPr>
          <w:rFonts w:ascii="Arial" w:hAnsi="Arial" w:cs="Arial"/>
          <w:sz w:val="20"/>
          <w:lang w:eastAsia="zh-CN"/>
        </w:rPr>
        <w:t>The best practices that were collected was more than previously thought, which was 50. So the final report needs a longer time to prepare.</w:t>
      </w:r>
    </w:p>
    <w:p w:rsidR="00F92AF2" w:rsidRPr="00295875" w:rsidRDefault="00F92AF2" w:rsidP="00F92AF2">
      <w:pPr>
        <w:suppressAutoHyphens/>
        <w:autoSpaceDE w:val="0"/>
        <w:autoSpaceDN w:val="0"/>
        <w:spacing w:after="0" w:line="240" w:lineRule="auto"/>
        <w:ind w:left="-720" w:right="-766"/>
        <w:contextualSpacing/>
        <w:rPr>
          <w:rFonts w:ascii="Arial" w:hAnsi="Arial" w:cs="Arial"/>
          <w:b/>
          <w:sz w:val="20"/>
        </w:rPr>
      </w:pPr>
    </w:p>
    <w:p w:rsidR="00F92AF2" w:rsidRPr="00295875" w:rsidRDefault="00F92AF2" w:rsidP="00F92AF2">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20"/>
        </w:rPr>
      </w:pPr>
      <w:r w:rsidRPr="00295875">
        <w:rPr>
          <w:rFonts w:ascii="Arial" w:hAnsi="Arial" w:cs="Arial"/>
          <w:b/>
          <w:sz w:val="20"/>
          <w:u w:val="single"/>
        </w:rPr>
        <w:t>Engagement:</w:t>
      </w:r>
      <w:r w:rsidRPr="00295875">
        <w:rPr>
          <w:rFonts w:ascii="Arial" w:hAnsi="Arial" w:cs="Arial"/>
          <w:b/>
          <w:sz w:val="20"/>
        </w:rPr>
        <w:t xml:space="preserve">  Describe the engagement and roles of stakeholders in the implementation of the project, including other APEC fora, experts and participants. </w:t>
      </w:r>
    </w:p>
    <w:p w:rsidR="00F92AF2" w:rsidRPr="00341971" w:rsidRDefault="00F92AF2" w:rsidP="00F92AF2">
      <w:pPr>
        <w:suppressAutoHyphens/>
        <w:autoSpaceDE w:val="0"/>
        <w:autoSpaceDN w:val="0"/>
        <w:spacing w:after="0" w:line="240" w:lineRule="auto"/>
        <w:ind w:left="-720" w:right="-766"/>
        <w:contextualSpacing/>
        <w:rPr>
          <w:rFonts w:ascii="Arial" w:hAnsi="Arial" w:cs="Arial"/>
          <w:b/>
          <w:sz w:val="20"/>
        </w:rPr>
      </w:pPr>
    </w:p>
    <w:p w:rsidR="00195F15" w:rsidRDefault="00195F15" w:rsidP="00134CA1">
      <w:pPr>
        <w:autoSpaceDE w:val="0"/>
        <w:autoSpaceDN w:val="0"/>
        <w:spacing w:after="0" w:line="240" w:lineRule="auto"/>
        <w:ind w:left="-720" w:right="-766"/>
        <w:contextualSpacing/>
        <w:rPr>
          <w:rFonts w:ascii="Arial" w:hAnsi="Arial" w:cs="Arial"/>
          <w:sz w:val="20"/>
          <w:lang w:eastAsia="zh-CN"/>
        </w:rPr>
      </w:pPr>
      <w:r>
        <w:rPr>
          <w:rFonts w:ascii="Arial" w:hAnsi="Arial" w:cs="Arial" w:hint="eastAsia"/>
          <w:sz w:val="20"/>
          <w:lang w:eastAsia="zh-CN"/>
        </w:rPr>
        <w:t xml:space="preserve">EWG-EGEEC helped the PO disseminate the workshop information to all the potential contacts and </w:t>
      </w:r>
      <w:r>
        <w:rPr>
          <w:rFonts w:ascii="Arial" w:hAnsi="Arial" w:cs="Arial"/>
          <w:sz w:val="20"/>
          <w:lang w:eastAsia="zh-CN"/>
        </w:rPr>
        <w:t>achieve</w:t>
      </w:r>
      <w:r>
        <w:rPr>
          <w:rFonts w:ascii="Arial" w:hAnsi="Arial" w:cs="Arial" w:hint="eastAsia"/>
          <w:sz w:val="20"/>
          <w:lang w:eastAsia="zh-CN"/>
        </w:rPr>
        <w:t xml:space="preserve"> very good results, the target speakers and economy delegates are very interested in the topic of the program and workshop.</w:t>
      </w:r>
    </w:p>
    <w:p w:rsidR="00195F15" w:rsidRDefault="00195F15" w:rsidP="00195F15">
      <w:pPr>
        <w:autoSpaceDE w:val="0"/>
        <w:autoSpaceDN w:val="0"/>
        <w:spacing w:after="0" w:line="240" w:lineRule="auto"/>
        <w:ind w:left="-720" w:right="-766"/>
        <w:contextualSpacing/>
        <w:rPr>
          <w:rFonts w:ascii="Arial" w:hAnsi="Arial" w:cs="Arial"/>
          <w:sz w:val="20"/>
          <w:lang w:eastAsia="zh-CN"/>
        </w:rPr>
      </w:pPr>
      <w:r>
        <w:rPr>
          <w:rFonts w:ascii="Arial" w:hAnsi="Arial" w:cs="Arial" w:hint="eastAsia"/>
          <w:sz w:val="20"/>
          <w:lang w:eastAsia="zh-CN"/>
        </w:rPr>
        <w:t>The experts will share the latest NZEB best practice progress in their economy and participants will get a learning of the most advanced technologies in this area.</w:t>
      </w:r>
    </w:p>
    <w:p w:rsidR="00195F15" w:rsidRDefault="00195F15" w:rsidP="00195F15">
      <w:pPr>
        <w:autoSpaceDE w:val="0"/>
        <w:autoSpaceDN w:val="0"/>
        <w:spacing w:after="0" w:line="240" w:lineRule="auto"/>
        <w:ind w:left="-720" w:right="-766"/>
        <w:contextualSpacing/>
        <w:rPr>
          <w:rFonts w:ascii="Arial" w:hAnsi="Arial" w:cs="Arial"/>
          <w:sz w:val="20"/>
          <w:lang w:eastAsia="zh-CN"/>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F92AF2" w:rsidRPr="009F4734" w:rsidTr="00A84159">
        <w:tc>
          <w:tcPr>
            <w:tcW w:w="9846" w:type="dxa"/>
            <w:shd w:val="pct15" w:color="auto" w:fill="auto"/>
          </w:tcPr>
          <w:p w:rsidR="00F92AF2" w:rsidRPr="009F4734" w:rsidRDefault="00F92AF2" w:rsidP="00A84159">
            <w:pPr>
              <w:tabs>
                <w:tab w:val="left" w:pos="-720"/>
                <w:tab w:val="num" w:pos="-90"/>
              </w:tabs>
              <w:suppressAutoHyphens/>
              <w:contextualSpacing/>
              <w:rPr>
                <w:rFonts w:ascii="Arial" w:hAnsi="Arial" w:cs="Arial"/>
                <w:sz w:val="20"/>
              </w:rPr>
            </w:pPr>
            <w:r w:rsidRPr="009F4734">
              <w:rPr>
                <w:rFonts w:ascii="Arial" w:hAnsi="Arial" w:cs="Arial"/>
                <w:b/>
                <w:sz w:val="20"/>
              </w:rPr>
              <w:t>FOR APEC SECRETARIAT USE ONLY</w:t>
            </w:r>
            <w:r w:rsidRPr="009F4734">
              <w:rPr>
                <w:rFonts w:ascii="Arial" w:hAnsi="Arial" w:cs="Arial"/>
                <w:sz w:val="20"/>
              </w:rPr>
              <w:t xml:space="preserve"> </w:t>
            </w:r>
            <w:r w:rsidRPr="009F4734">
              <w:rPr>
                <w:rFonts w:ascii="Arial" w:hAnsi="Arial" w:cs="Arial"/>
                <w:i/>
                <w:sz w:val="20"/>
              </w:rPr>
              <w:t xml:space="preserve">APEC comments: </w:t>
            </w:r>
            <w:r w:rsidRPr="009F4734">
              <w:rPr>
                <w:rFonts w:ascii="Arial" w:hAnsi="Arial" w:cs="Arial"/>
                <w:i/>
                <w:kern w:val="28"/>
                <w:sz w:val="20"/>
              </w:rPr>
              <w:t>Is the project management effective? How could it be improved? Are APEC guidelines being followed?</w:t>
            </w:r>
          </w:p>
        </w:tc>
      </w:tr>
      <w:tr w:rsidR="00F92AF2" w:rsidRPr="009F4734" w:rsidTr="00A84159">
        <w:trPr>
          <w:trHeight w:val="134"/>
        </w:trPr>
        <w:tc>
          <w:tcPr>
            <w:tcW w:w="9846" w:type="dxa"/>
          </w:tcPr>
          <w:p w:rsidR="00F92AF2" w:rsidRDefault="00F92AF2" w:rsidP="00A84159">
            <w:pPr>
              <w:tabs>
                <w:tab w:val="left" w:pos="-720"/>
                <w:tab w:val="num" w:pos="-90"/>
              </w:tabs>
              <w:suppressAutoHyphens/>
              <w:spacing w:after="120" w:line="240" w:lineRule="auto"/>
              <w:contextualSpacing/>
              <w:rPr>
                <w:rFonts w:ascii="Arial" w:hAnsi="Arial" w:cs="Arial"/>
                <w:sz w:val="20"/>
              </w:rPr>
            </w:pPr>
            <w:bookmarkStart w:id="1" w:name="_GoBack"/>
            <w:bookmarkEnd w:id="1"/>
          </w:p>
          <w:p w:rsidR="00DD18DF" w:rsidRPr="00F61B60" w:rsidRDefault="00DD18DF" w:rsidP="00A84159">
            <w:pPr>
              <w:tabs>
                <w:tab w:val="left" w:pos="-720"/>
                <w:tab w:val="num" w:pos="-90"/>
              </w:tabs>
              <w:suppressAutoHyphens/>
              <w:spacing w:after="120" w:line="240" w:lineRule="auto"/>
              <w:contextualSpacing/>
              <w:rPr>
                <w:rFonts w:ascii="Arial" w:hAnsi="Arial" w:cs="Arial"/>
                <w:sz w:val="20"/>
              </w:rPr>
            </w:pPr>
          </w:p>
        </w:tc>
      </w:tr>
    </w:tbl>
    <w:p w:rsidR="002155B5" w:rsidRDefault="002155B5"/>
    <w:sectPr w:rsidR="002155B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87F" w:rsidRDefault="0016687F" w:rsidP="0006315D">
      <w:pPr>
        <w:spacing w:after="0" w:line="240" w:lineRule="auto"/>
      </w:pPr>
      <w:r>
        <w:separator/>
      </w:r>
    </w:p>
  </w:endnote>
  <w:endnote w:type="continuationSeparator" w:id="0">
    <w:p w:rsidR="0016687F" w:rsidRDefault="0016687F" w:rsidP="00063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 W3">
    <w:altName w:val="MS Gothic"/>
    <w:charset w:val="80"/>
    <w:family w:val="auto"/>
    <w:pitch w:val="variable"/>
    <w:sig w:usb0="00000000"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87F" w:rsidRDefault="0016687F" w:rsidP="0006315D">
      <w:pPr>
        <w:spacing w:after="0" w:line="240" w:lineRule="auto"/>
      </w:pPr>
      <w:r>
        <w:separator/>
      </w:r>
    </w:p>
  </w:footnote>
  <w:footnote w:type="continuationSeparator" w:id="0">
    <w:p w:rsidR="0016687F" w:rsidRDefault="0016687F" w:rsidP="000631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1CB03CC6"/>
    <w:multiLevelType w:val="hybridMultilevel"/>
    <w:tmpl w:val="7E7E0FF0"/>
    <w:lvl w:ilvl="0" w:tplc="A0324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E2142"/>
    <w:multiLevelType w:val="hybridMultilevel"/>
    <w:tmpl w:val="0F56C39C"/>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3"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7FF062C0"/>
    <w:multiLevelType w:val="hybridMultilevel"/>
    <w:tmpl w:val="569C16B4"/>
    <w:lvl w:ilvl="0" w:tplc="04090001">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AF2"/>
    <w:rsid w:val="0004399D"/>
    <w:rsid w:val="0006315D"/>
    <w:rsid w:val="000954FE"/>
    <w:rsid w:val="000F0DAE"/>
    <w:rsid w:val="00103F2F"/>
    <w:rsid w:val="00127F93"/>
    <w:rsid w:val="0013122F"/>
    <w:rsid w:val="0016687F"/>
    <w:rsid w:val="00195F15"/>
    <w:rsid w:val="002155B5"/>
    <w:rsid w:val="0022682F"/>
    <w:rsid w:val="00291C9B"/>
    <w:rsid w:val="002B67DB"/>
    <w:rsid w:val="0036105C"/>
    <w:rsid w:val="00475A96"/>
    <w:rsid w:val="00476E23"/>
    <w:rsid w:val="006E226C"/>
    <w:rsid w:val="006F20C1"/>
    <w:rsid w:val="008441C5"/>
    <w:rsid w:val="00876A15"/>
    <w:rsid w:val="008810D3"/>
    <w:rsid w:val="00901082"/>
    <w:rsid w:val="00AD6232"/>
    <w:rsid w:val="00B0302E"/>
    <w:rsid w:val="00C1021A"/>
    <w:rsid w:val="00DD18DF"/>
    <w:rsid w:val="00F92AF2"/>
    <w:rsid w:val="00FB468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700C6F4-4F4E-49A9-AED3-89D8233A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AF2"/>
    <w:pPr>
      <w:spacing w:after="200" w:line="276" w:lineRule="auto"/>
    </w:pPr>
    <w:rPr>
      <w:lang w:val="en-US"/>
    </w:rPr>
  </w:style>
  <w:style w:type="paragraph" w:styleId="Heading1">
    <w:name w:val="heading 1"/>
    <w:next w:val="Heading2"/>
    <w:link w:val="Heading1Char"/>
    <w:qFormat/>
    <w:rsid w:val="00F92AF2"/>
    <w:pPr>
      <w:keepNext/>
      <w:suppressAutoHyphens/>
      <w:spacing w:before="240" w:after="0" w:line="720" w:lineRule="exact"/>
      <w:ind w:right="576"/>
      <w:outlineLvl w:val="0"/>
    </w:pPr>
    <w:rPr>
      <w:rFonts w:ascii="Arial" w:eastAsia="PMingLiU" w:hAnsi="Arial" w:cs="Times New Roman"/>
      <w:b/>
      <w:spacing w:val="-20"/>
      <w:sz w:val="56"/>
      <w:szCs w:val="60"/>
      <w:lang w:val="en-US"/>
    </w:rPr>
  </w:style>
  <w:style w:type="paragraph" w:styleId="Heading2">
    <w:name w:val="heading 2"/>
    <w:next w:val="Normal"/>
    <w:link w:val="Heading2Char"/>
    <w:qFormat/>
    <w:rsid w:val="00F92AF2"/>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AF2"/>
    <w:rPr>
      <w:rFonts w:ascii="Arial" w:eastAsia="PMingLiU" w:hAnsi="Arial" w:cs="Times New Roman"/>
      <w:b/>
      <w:spacing w:val="-20"/>
      <w:sz w:val="56"/>
      <w:szCs w:val="60"/>
      <w:lang w:val="en-US"/>
    </w:rPr>
  </w:style>
  <w:style w:type="character" w:customStyle="1" w:styleId="Heading2Char">
    <w:name w:val="Heading 2 Char"/>
    <w:basedOn w:val="DefaultParagraphFont"/>
    <w:link w:val="Heading2"/>
    <w:rsid w:val="00F92AF2"/>
    <w:rPr>
      <w:rFonts w:ascii="Arial" w:eastAsia="PMingLiU" w:hAnsi="Arial" w:cs="Times New Roman"/>
      <w:b/>
      <w:kern w:val="22"/>
      <w:sz w:val="32"/>
      <w:szCs w:val="28"/>
      <w:lang w:val="en-US"/>
    </w:rPr>
  </w:style>
  <w:style w:type="character" w:customStyle="1" w:styleId="Run-inheading">
    <w:name w:val="Run-in heading"/>
    <w:rsid w:val="00F92AF2"/>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F92AF2"/>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F92AF2"/>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F92AF2"/>
    <w:rPr>
      <w:rFonts w:ascii="Arial" w:eastAsia="ヒラギノ角ゴ Pro W3" w:hAnsi="Arial" w:cs="Times New Roman"/>
      <w:color w:val="000000"/>
      <w:sz w:val="24"/>
      <w:szCs w:val="20"/>
      <w:lang w:val="en-AU" w:eastAsia="en-AU"/>
    </w:rPr>
  </w:style>
  <w:style w:type="character" w:styleId="Hyperlink">
    <w:name w:val="Hyperlink"/>
    <w:basedOn w:val="DefaultParagraphFont"/>
    <w:uiPriority w:val="99"/>
    <w:unhideWhenUsed/>
    <w:rsid w:val="008810D3"/>
    <w:rPr>
      <w:color w:val="0563C1" w:themeColor="hyperlink"/>
      <w:u w:val="single"/>
    </w:rPr>
  </w:style>
  <w:style w:type="paragraph" w:customStyle="1" w:styleId="Default">
    <w:name w:val="Default"/>
    <w:rsid w:val="00FB4683"/>
    <w:pPr>
      <w:widowControl w:val="0"/>
      <w:autoSpaceDE w:val="0"/>
      <w:autoSpaceDN w:val="0"/>
      <w:adjustRightInd w:val="0"/>
      <w:spacing w:after="0" w:line="240" w:lineRule="auto"/>
    </w:pPr>
    <w:rPr>
      <w:rFonts w:ascii="Arial" w:hAnsi="Arial" w:cs="Arial"/>
      <w:color w:val="000000"/>
      <w:sz w:val="24"/>
      <w:szCs w:val="24"/>
      <w:lang w:val="en-US"/>
    </w:rPr>
  </w:style>
  <w:style w:type="paragraph" w:styleId="Header">
    <w:name w:val="header"/>
    <w:basedOn w:val="Normal"/>
    <w:link w:val="HeaderChar"/>
    <w:uiPriority w:val="99"/>
    <w:unhideWhenUsed/>
    <w:rsid w:val="0006315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06315D"/>
    <w:rPr>
      <w:sz w:val="18"/>
      <w:szCs w:val="18"/>
      <w:lang w:val="en-US"/>
    </w:rPr>
  </w:style>
  <w:style w:type="paragraph" w:styleId="Footer">
    <w:name w:val="footer"/>
    <w:basedOn w:val="Normal"/>
    <w:link w:val="FooterChar"/>
    <w:uiPriority w:val="99"/>
    <w:unhideWhenUsed/>
    <w:rsid w:val="000631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06315D"/>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40F73F1-70C9-464E-A096-88B1EB33F271}"/>
</file>

<file path=customXml/itemProps2.xml><?xml version="1.0" encoding="utf-8"?>
<ds:datastoreItem xmlns:ds="http://schemas.openxmlformats.org/officeDocument/2006/customXml" ds:itemID="{179475F6-EC02-4EDB-BF3A-CA7B51BCFF97}"/>
</file>

<file path=customXml/itemProps3.xml><?xml version="1.0" encoding="utf-8"?>
<ds:datastoreItem xmlns:ds="http://schemas.openxmlformats.org/officeDocument/2006/customXml" ds:itemID="{D4151029-991B-4E4C-846D-98C9C706A5C2}"/>
</file>

<file path=docProps/app.xml><?xml version="1.0" encoding="utf-8"?>
<Properties xmlns="http://schemas.openxmlformats.org/officeDocument/2006/extended-properties" xmlns:vt="http://schemas.openxmlformats.org/officeDocument/2006/docPropsVTypes">
  <Template>Normal.dotm</Template>
  <TotalTime>84</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Phua</dc:creator>
  <cp:keywords/>
  <dc:description/>
  <cp:lastModifiedBy>Lucy Phua</cp:lastModifiedBy>
  <cp:revision>25</cp:revision>
  <dcterms:created xsi:type="dcterms:W3CDTF">2016-01-28T02:41:00Z</dcterms:created>
  <dcterms:modified xsi:type="dcterms:W3CDTF">2017-03-21T10:37:00Z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ies>
</file>